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0" w:rsidRPr="002224E0" w:rsidRDefault="002224E0" w:rsidP="002224E0">
      <w:pPr>
        <w:jc w:val="center"/>
        <w:rPr>
          <w:rFonts w:ascii="Arial Narrow" w:hAnsi="Arial Narrow"/>
          <w:b/>
          <w:szCs w:val="28"/>
        </w:rPr>
      </w:pPr>
      <w:r w:rsidRPr="002224E0">
        <w:rPr>
          <w:rFonts w:ascii="Arial Narrow" w:hAnsi="Arial Narrow"/>
          <w:b/>
          <w:szCs w:val="28"/>
        </w:rPr>
        <w:t>INSTITUTO DE FORMACIÓN DOCENTE CONTINUA (V.M.)</w:t>
      </w:r>
    </w:p>
    <w:p w:rsidR="002224E0" w:rsidRPr="001B1E0A" w:rsidRDefault="002224E0" w:rsidP="002224E0">
      <w:pPr>
        <w:jc w:val="center"/>
        <w:rPr>
          <w:rFonts w:ascii="Arial Narrow" w:hAnsi="Arial Narrow"/>
          <w:b/>
          <w:u w:val="single"/>
        </w:rPr>
      </w:pPr>
    </w:p>
    <w:p w:rsidR="002224E0" w:rsidRPr="002224E0" w:rsidRDefault="002224E0" w:rsidP="002224E0">
      <w:pPr>
        <w:jc w:val="center"/>
        <w:rPr>
          <w:rFonts w:ascii="Arial Narrow" w:hAnsi="Arial Narrow"/>
          <w:b/>
          <w:sz w:val="28"/>
          <w:szCs w:val="28"/>
        </w:rPr>
      </w:pPr>
      <w:r w:rsidRPr="002224E0">
        <w:rPr>
          <w:rFonts w:ascii="Arial Narrow" w:hAnsi="Arial Narrow"/>
          <w:b/>
          <w:sz w:val="28"/>
          <w:szCs w:val="28"/>
        </w:rPr>
        <w:t xml:space="preserve">PROFESORADO </w:t>
      </w:r>
      <w:r>
        <w:rPr>
          <w:rFonts w:ascii="Arial Narrow" w:hAnsi="Arial Narrow"/>
          <w:b/>
          <w:sz w:val="28"/>
          <w:szCs w:val="28"/>
        </w:rPr>
        <w:t>DE</w:t>
      </w:r>
      <w:r w:rsidRPr="002224E0">
        <w:rPr>
          <w:rFonts w:ascii="Arial Narrow" w:hAnsi="Arial Narrow"/>
          <w:b/>
          <w:sz w:val="28"/>
          <w:szCs w:val="28"/>
        </w:rPr>
        <w:t xml:space="preserve"> EDUCACIÓN PRIMARIA </w:t>
      </w:r>
    </w:p>
    <w:p w:rsidR="002224E0" w:rsidRPr="001B1E0A" w:rsidRDefault="002224E0" w:rsidP="002224E0">
      <w:pPr>
        <w:jc w:val="center"/>
        <w:rPr>
          <w:rFonts w:ascii="Arial Narrow" w:hAnsi="Arial Narrow"/>
          <w:b/>
        </w:rPr>
      </w:pPr>
    </w:p>
    <w:p w:rsidR="002224E0" w:rsidRPr="002224E0" w:rsidRDefault="002224E0" w:rsidP="002224E0">
      <w:pPr>
        <w:jc w:val="center"/>
        <w:rPr>
          <w:rFonts w:ascii="Arial Narrow" w:hAnsi="Arial Narrow"/>
          <w:b/>
        </w:rPr>
      </w:pPr>
      <w:r w:rsidRPr="002224E0">
        <w:rPr>
          <w:rFonts w:ascii="Arial Narrow" w:hAnsi="Arial Narrow"/>
          <w:b/>
        </w:rPr>
        <w:t xml:space="preserve"> FILOSOFÍA DE LA EDUCACIÓN</w:t>
      </w:r>
    </w:p>
    <w:p w:rsidR="002224E0" w:rsidRPr="002224E0" w:rsidRDefault="002224E0" w:rsidP="002224E0">
      <w:pPr>
        <w:rPr>
          <w:rFonts w:ascii="Arial Narrow" w:hAnsi="Arial Narrow"/>
          <w:b/>
        </w:rPr>
      </w:pPr>
    </w:p>
    <w:p w:rsidR="002224E0" w:rsidRDefault="002224E0" w:rsidP="002224E0">
      <w:pPr>
        <w:rPr>
          <w:rFonts w:ascii="Arial Narrow" w:hAnsi="Arial Narrow"/>
        </w:rPr>
      </w:pPr>
      <w:r w:rsidRPr="002224E0">
        <w:rPr>
          <w:rFonts w:ascii="Arial Narrow" w:hAnsi="Arial Narrow"/>
          <w:b/>
        </w:rPr>
        <w:t>Equipo docente</w:t>
      </w:r>
      <w:r w:rsidRPr="002224E0">
        <w:rPr>
          <w:rFonts w:ascii="Arial Narrow" w:hAnsi="Arial Narrow"/>
        </w:rPr>
        <w:t>:</w:t>
      </w:r>
      <w:r>
        <w:rPr>
          <w:rFonts w:ascii="Arial Narrow" w:hAnsi="Arial Narrow"/>
        </w:rPr>
        <w:t xml:space="preserve"> Esp. Carmen M. Fernández Sáenz</w:t>
      </w:r>
    </w:p>
    <w:p w:rsidR="002224E0" w:rsidRPr="005E6CF4" w:rsidRDefault="002224E0" w:rsidP="002224E0">
      <w:pPr>
        <w:rPr>
          <w:rFonts w:ascii="Arial Narrow" w:hAnsi="Arial Narrow"/>
        </w:rPr>
      </w:pPr>
      <w:r>
        <w:rPr>
          <w:rFonts w:ascii="Arial Narrow" w:hAnsi="Arial Narrow"/>
        </w:rPr>
        <w:t xml:space="preserve">                           Mgter. Silvina Galetto</w:t>
      </w:r>
    </w:p>
    <w:p w:rsidR="002224E0" w:rsidRDefault="002224E0" w:rsidP="002224E0">
      <w:pPr>
        <w:rPr>
          <w:rFonts w:ascii="Arial Narrow" w:hAnsi="Arial Narrow"/>
        </w:rPr>
      </w:pPr>
      <w:r w:rsidRPr="002224E0">
        <w:rPr>
          <w:rFonts w:ascii="Arial Narrow" w:hAnsi="Arial Narrow"/>
          <w:b/>
        </w:rPr>
        <w:t>Año Académico</w:t>
      </w:r>
      <w:r w:rsidRPr="002224E0">
        <w:rPr>
          <w:rFonts w:ascii="Arial Narrow" w:hAnsi="Arial Narrow"/>
        </w:rPr>
        <w:t>:</w:t>
      </w:r>
      <w:r>
        <w:rPr>
          <w:rFonts w:ascii="Arial Narrow" w:hAnsi="Arial Narrow"/>
        </w:rPr>
        <w:t xml:space="preserve"> 201</w:t>
      </w:r>
      <w:r w:rsidR="00E11282">
        <w:rPr>
          <w:rFonts w:ascii="Arial Narrow" w:hAnsi="Arial Narrow"/>
        </w:rPr>
        <w:t>2</w:t>
      </w:r>
    </w:p>
    <w:p w:rsidR="002224E0" w:rsidRDefault="002224E0" w:rsidP="002224E0">
      <w:pPr>
        <w:rPr>
          <w:rFonts w:ascii="Arial Narrow" w:hAnsi="Arial Narrow"/>
        </w:rPr>
      </w:pPr>
      <w:r w:rsidRPr="002224E0">
        <w:rPr>
          <w:rFonts w:ascii="Arial Narrow" w:hAnsi="Arial Narrow"/>
          <w:b/>
        </w:rPr>
        <w:t xml:space="preserve">Carga horaria: </w:t>
      </w:r>
      <w:r>
        <w:rPr>
          <w:rFonts w:ascii="Arial Narrow" w:hAnsi="Arial Narrow"/>
        </w:rPr>
        <w:t>64 hs.</w:t>
      </w:r>
    </w:p>
    <w:p w:rsidR="002224E0" w:rsidRDefault="002224E0" w:rsidP="002224E0">
      <w:pPr>
        <w:rPr>
          <w:rFonts w:ascii="Arial Narrow" w:hAnsi="Arial Narrow"/>
        </w:rPr>
      </w:pPr>
      <w:r w:rsidRPr="002224E0">
        <w:rPr>
          <w:rFonts w:ascii="Arial Narrow" w:hAnsi="Arial Narrow"/>
          <w:b/>
        </w:rPr>
        <w:t>Año:</w:t>
      </w:r>
      <w:r w:rsidRPr="002224E0">
        <w:rPr>
          <w:rFonts w:ascii="Arial Narrow" w:hAnsi="Arial Narrow"/>
        </w:rPr>
        <w:t xml:space="preserve"> </w:t>
      </w:r>
      <w:r>
        <w:rPr>
          <w:rFonts w:ascii="Arial Narrow" w:hAnsi="Arial Narrow"/>
        </w:rPr>
        <w:t>Primero</w:t>
      </w:r>
    </w:p>
    <w:p w:rsidR="002224E0" w:rsidRDefault="002224E0" w:rsidP="002224E0">
      <w:pPr>
        <w:rPr>
          <w:rFonts w:ascii="Arial Narrow" w:hAnsi="Arial Narrow"/>
        </w:rPr>
      </w:pPr>
      <w:r w:rsidRPr="00003DD7">
        <w:rPr>
          <w:rFonts w:ascii="Arial Narrow" w:hAnsi="Arial Narrow"/>
          <w:b/>
        </w:rPr>
        <w:t>Cuatrimestre:</w:t>
      </w:r>
      <w:r>
        <w:rPr>
          <w:rFonts w:ascii="Arial Narrow" w:hAnsi="Arial Narrow"/>
        </w:rPr>
        <w:t xml:space="preserve"> Primero</w:t>
      </w:r>
    </w:p>
    <w:p w:rsidR="002224E0" w:rsidRDefault="002224E0" w:rsidP="002224E0">
      <w:pPr>
        <w:rPr>
          <w:rFonts w:ascii="Arial Narrow" w:hAnsi="Arial Narrow"/>
        </w:rPr>
      </w:pPr>
      <w:r w:rsidRPr="00003DD7">
        <w:rPr>
          <w:rFonts w:ascii="Arial Narrow" w:hAnsi="Arial Narrow"/>
          <w:b/>
        </w:rPr>
        <w:t>Total horas semanales:</w:t>
      </w:r>
      <w:r>
        <w:rPr>
          <w:rFonts w:ascii="Arial Narrow" w:hAnsi="Arial Narrow"/>
        </w:rPr>
        <w:t xml:space="preserve"> 3 hs.</w:t>
      </w:r>
    </w:p>
    <w:p w:rsidR="002224E0" w:rsidRDefault="002224E0" w:rsidP="002224E0">
      <w:pPr>
        <w:rPr>
          <w:rFonts w:ascii="Arial Narrow" w:hAnsi="Arial Narrow"/>
        </w:rPr>
      </w:pPr>
      <w:r w:rsidRPr="00003DD7">
        <w:rPr>
          <w:rFonts w:ascii="Arial Narrow" w:hAnsi="Arial Narrow"/>
          <w:b/>
        </w:rPr>
        <w:t>Horarios para cursar:</w:t>
      </w:r>
      <w:r>
        <w:rPr>
          <w:rFonts w:ascii="Arial Narrow" w:hAnsi="Arial Narrow"/>
        </w:rPr>
        <w:t xml:space="preserve"> Comisión 1: Jueves de hs. </w:t>
      </w:r>
      <w:smartTag w:uri="urn:schemas-microsoft-com:office:smarttags" w:element="metricconverter">
        <w:smartTagPr>
          <w:attr w:name="ProductID" w:val="8.00 a"/>
        </w:smartTagPr>
        <w:r>
          <w:rPr>
            <w:rFonts w:ascii="Arial Narrow" w:hAnsi="Arial Narrow"/>
          </w:rPr>
          <w:t>8.00 a</w:t>
        </w:r>
      </w:smartTag>
      <w:r>
        <w:rPr>
          <w:rFonts w:ascii="Arial Narrow" w:hAnsi="Arial Narrow"/>
        </w:rPr>
        <w:t xml:space="preserve"> hs. 11.00</w:t>
      </w:r>
    </w:p>
    <w:p w:rsidR="002224E0" w:rsidRDefault="002224E0" w:rsidP="002224E0">
      <w:pPr>
        <w:rPr>
          <w:rFonts w:ascii="Arial Narrow" w:hAnsi="Arial Narrow"/>
        </w:rPr>
      </w:pPr>
      <w:r>
        <w:rPr>
          <w:rFonts w:ascii="Arial Narrow" w:hAnsi="Arial Narrow"/>
        </w:rPr>
        <w:t xml:space="preserve">                                   Comisión 2: Jueves de hs. 18.00 a hs. 21.00</w:t>
      </w:r>
    </w:p>
    <w:p w:rsidR="002224E0" w:rsidRDefault="002224E0" w:rsidP="002224E0">
      <w:pPr>
        <w:rPr>
          <w:rFonts w:ascii="Arial Narrow" w:hAnsi="Arial Narrow"/>
        </w:rPr>
      </w:pPr>
      <w:r w:rsidRPr="00003DD7">
        <w:rPr>
          <w:rFonts w:ascii="Arial Narrow" w:hAnsi="Arial Narrow"/>
          <w:b/>
        </w:rPr>
        <w:t>Horarios de consulta:</w:t>
      </w:r>
      <w:r w:rsidR="00E11282">
        <w:rPr>
          <w:rFonts w:ascii="Arial Narrow" w:hAnsi="Arial Narrow"/>
        </w:rPr>
        <w:t xml:space="preserve"> Esp</w:t>
      </w:r>
      <w:r>
        <w:rPr>
          <w:rFonts w:ascii="Arial Narrow" w:hAnsi="Arial Narrow"/>
        </w:rPr>
        <w:t xml:space="preserve">.  Carmen Fernández Sáenz: Martes de hs. </w:t>
      </w:r>
      <w:smartTag w:uri="urn:schemas-microsoft-com:office:smarttags" w:element="metricconverter">
        <w:smartTagPr>
          <w:attr w:name="ProductID" w:val="10.30 a"/>
        </w:smartTagPr>
        <w:r>
          <w:rPr>
            <w:rFonts w:ascii="Arial Narrow" w:hAnsi="Arial Narrow"/>
          </w:rPr>
          <w:t>10.30 a</w:t>
        </w:r>
      </w:smartTag>
      <w:r>
        <w:rPr>
          <w:rFonts w:ascii="Arial Narrow" w:hAnsi="Arial Narrow"/>
        </w:rPr>
        <w:t xml:space="preserve"> 12.00</w:t>
      </w:r>
    </w:p>
    <w:p w:rsidR="002224E0" w:rsidRPr="00582664" w:rsidRDefault="002224E0" w:rsidP="002224E0">
      <w:pPr>
        <w:rPr>
          <w:rFonts w:ascii="Arial Narrow" w:hAnsi="Arial Narrow"/>
        </w:rPr>
      </w:pPr>
      <w:r>
        <w:rPr>
          <w:rFonts w:ascii="Arial Narrow" w:hAnsi="Arial Narrow"/>
        </w:rPr>
        <w:t xml:space="preserve">                                                                                         Miércoles de hs. 16.30 a 18.00</w:t>
      </w:r>
    </w:p>
    <w:p w:rsidR="00003DD7" w:rsidRDefault="002224E0" w:rsidP="002224E0">
      <w:pPr>
        <w:rPr>
          <w:rFonts w:ascii="Arial Narrow" w:hAnsi="Arial Narrow"/>
        </w:rPr>
      </w:pPr>
      <w:r>
        <w:rPr>
          <w:rFonts w:ascii="Arial Narrow" w:hAnsi="Arial Narrow"/>
        </w:rPr>
        <w:t xml:space="preserve">                                   </w:t>
      </w:r>
      <w:r w:rsidR="00003DD7">
        <w:rPr>
          <w:rFonts w:ascii="Arial Narrow" w:hAnsi="Arial Narrow"/>
        </w:rPr>
        <w:t xml:space="preserve">   </w:t>
      </w:r>
    </w:p>
    <w:p w:rsidR="001F0187" w:rsidRDefault="00003DD7" w:rsidP="002224E0">
      <w:pPr>
        <w:rPr>
          <w:rFonts w:ascii="Arial Narrow" w:hAnsi="Arial Narrow"/>
        </w:rPr>
      </w:pPr>
      <w:r>
        <w:rPr>
          <w:rFonts w:ascii="Arial Narrow" w:hAnsi="Arial Narrow"/>
        </w:rPr>
        <w:t xml:space="preserve">                                      </w:t>
      </w:r>
      <w:r w:rsidR="002224E0">
        <w:rPr>
          <w:rFonts w:ascii="Arial Narrow" w:hAnsi="Arial Narrow"/>
        </w:rPr>
        <w:t xml:space="preserve">Mgter. Silvina Galetto:    </w:t>
      </w:r>
      <w:r>
        <w:rPr>
          <w:rFonts w:ascii="Arial Narrow" w:hAnsi="Arial Narrow"/>
        </w:rPr>
        <w:t>Jue</w:t>
      </w:r>
      <w:r w:rsidR="002224E0">
        <w:rPr>
          <w:rFonts w:ascii="Arial Narrow" w:hAnsi="Arial Narrow"/>
        </w:rPr>
        <w:t>ves de hs.</w:t>
      </w:r>
      <w:r w:rsidR="001F0187">
        <w:rPr>
          <w:rFonts w:ascii="Arial Narrow" w:hAnsi="Arial Narrow"/>
        </w:rPr>
        <w:t>11.00 a 1</w:t>
      </w:r>
      <w:r w:rsidR="00992F1E">
        <w:rPr>
          <w:rFonts w:ascii="Arial Narrow" w:hAnsi="Arial Narrow"/>
        </w:rPr>
        <w:t>2</w:t>
      </w:r>
      <w:r w:rsidR="001F0187">
        <w:rPr>
          <w:rFonts w:ascii="Arial Narrow" w:hAnsi="Arial Narrow"/>
        </w:rPr>
        <w:t>.</w:t>
      </w:r>
      <w:r w:rsidR="00992F1E">
        <w:rPr>
          <w:rFonts w:ascii="Arial Narrow" w:hAnsi="Arial Narrow"/>
        </w:rPr>
        <w:t>3</w:t>
      </w:r>
      <w:r w:rsidR="001F0187">
        <w:rPr>
          <w:rFonts w:ascii="Arial Narrow" w:hAnsi="Arial Narrow"/>
        </w:rPr>
        <w:t>0</w:t>
      </w:r>
    </w:p>
    <w:p w:rsidR="002224E0" w:rsidRDefault="001F0187" w:rsidP="002224E0">
      <w:pPr>
        <w:rPr>
          <w:rFonts w:ascii="Arial Narrow" w:hAnsi="Arial Narrow"/>
        </w:rPr>
      </w:pPr>
      <w:r>
        <w:rPr>
          <w:rFonts w:ascii="Arial Narrow" w:hAnsi="Arial Narrow"/>
        </w:rPr>
        <w:t xml:space="preserve">                                                                                                    16.00 a 18.00   </w:t>
      </w:r>
      <w:r w:rsidR="002224E0">
        <w:rPr>
          <w:rFonts w:ascii="Arial Narrow" w:hAnsi="Arial Narrow"/>
        </w:rPr>
        <w:t xml:space="preserve">      </w:t>
      </w:r>
    </w:p>
    <w:p w:rsidR="002224E0" w:rsidRPr="00582664" w:rsidRDefault="002224E0" w:rsidP="002224E0">
      <w:pPr>
        <w:rPr>
          <w:rFonts w:ascii="Arial Narrow" w:hAnsi="Arial Narrow"/>
        </w:rPr>
      </w:pPr>
    </w:p>
    <w:p w:rsidR="002224E0" w:rsidRPr="00003DD7" w:rsidRDefault="00003DD7" w:rsidP="002224E0">
      <w:pPr>
        <w:jc w:val="center"/>
        <w:rPr>
          <w:rFonts w:ascii="Arial Narrow" w:hAnsi="Arial Narrow"/>
          <w:b/>
          <w:sz w:val="28"/>
          <w:szCs w:val="28"/>
        </w:rPr>
      </w:pPr>
      <w:r w:rsidRPr="00003DD7">
        <w:rPr>
          <w:rFonts w:ascii="Arial Narrow" w:hAnsi="Arial Narrow"/>
          <w:b/>
          <w:sz w:val="28"/>
          <w:szCs w:val="28"/>
        </w:rPr>
        <w:t xml:space="preserve">Programa </w:t>
      </w:r>
    </w:p>
    <w:p w:rsidR="002224E0" w:rsidRPr="001B1E0A" w:rsidRDefault="002224E0" w:rsidP="002224E0">
      <w:pPr>
        <w:jc w:val="center"/>
        <w:rPr>
          <w:rFonts w:ascii="Arial Narrow" w:hAnsi="Arial Narrow"/>
          <w:b/>
          <w:u w:val="single"/>
        </w:rPr>
      </w:pPr>
    </w:p>
    <w:p w:rsidR="002224E0" w:rsidRPr="002F341D" w:rsidRDefault="002224E0" w:rsidP="002224E0">
      <w:pPr>
        <w:ind w:firstLine="360"/>
        <w:jc w:val="both"/>
        <w:rPr>
          <w:rFonts w:ascii="Arial Narrow" w:hAnsi="Arial Narrow"/>
          <w:b/>
        </w:rPr>
      </w:pPr>
      <w:r w:rsidRPr="002F341D">
        <w:rPr>
          <w:rFonts w:ascii="Arial Narrow" w:hAnsi="Arial Narrow"/>
          <w:b/>
        </w:rPr>
        <w:t>Fundamentación y metodología:</w:t>
      </w:r>
    </w:p>
    <w:p w:rsidR="002224E0" w:rsidRPr="001B1E0A" w:rsidRDefault="002224E0" w:rsidP="002224E0">
      <w:pPr>
        <w:ind w:firstLine="360"/>
        <w:jc w:val="both"/>
        <w:rPr>
          <w:rFonts w:ascii="Arial Narrow" w:hAnsi="Arial Narrow"/>
          <w:color w:val="000000"/>
        </w:rPr>
      </w:pPr>
      <w:r w:rsidRPr="001B1E0A">
        <w:rPr>
          <w:rFonts w:ascii="Arial Narrow" w:hAnsi="Arial Narrow"/>
          <w:color w:val="000000"/>
        </w:rPr>
        <w:t>Uno de los retos que plantea la creación de este Profesorado es “posibilitar la configuración de un sujeto que pueda dar respuesta a los desafíos educativos del momento”</w:t>
      </w:r>
      <w:r w:rsidRPr="001B1E0A">
        <w:rPr>
          <w:rStyle w:val="Refdenotaalpie"/>
          <w:rFonts w:ascii="Arial Narrow" w:hAnsi="Arial Narrow"/>
          <w:color w:val="000000"/>
        </w:rPr>
        <w:footnoteReference w:id="2"/>
      </w:r>
      <w:r w:rsidRPr="001B1E0A">
        <w:rPr>
          <w:rFonts w:ascii="Arial Narrow" w:hAnsi="Arial Narrow"/>
          <w:color w:val="000000"/>
        </w:rPr>
        <w:t>. Es por esto que “la malla curricular de la carrera  conforma un entretejido de espacios que están destinados a  la conformación de un profesional íntegro y actualizado”</w:t>
      </w:r>
      <w:r w:rsidRPr="001B1E0A">
        <w:rPr>
          <w:rStyle w:val="Refdenotaalpie"/>
          <w:rFonts w:ascii="Arial Narrow" w:hAnsi="Arial Narrow"/>
          <w:color w:val="000000"/>
        </w:rPr>
        <w:footnoteReference w:id="3"/>
      </w:r>
      <w:r w:rsidRPr="001B1E0A">
        <w:rPr>
          <w:rFonts w:ascii="Arial Narrow" w:hAnsi="Arial Narrow"/>
          <w:color w:val="000000"/>
        </w:rPr>
        <w:t xml:space="preserve"> .</w:t>
      </w:r>
    </w:p>
    <w:p w:rsidR="002224E0" w:rsidRPr="001B1E0A" w:rsidRDefault="002224E0" w:rsidP="002224E0">
      <w:pPr>
        <w:ind w:firstLine="360"/>
        <w:jc w:val="both"/>
        <w:rPr>
          <w:rFonts w:ascii="Arial Narrow" w:hAnsi="Arial Narrow"/>
        </w:rPr>
      </w:pPr>
      <w:r w:rsidRPr="001B1E0A">
        <w:rPr>
          <w:rFonts w:ascii="Arial Narrow" w:hAnsi="Arial Narrow"/>
        </w:rPr>
        <w:t xml:space="preserve">Entre estos espacios se encuentran </w:t>
      </w:r>
      <w:r w:rsidRPr="001B1E0A">
        <w:rPr>
          <w:rFonts w:ascii="Arial Narrow" w:hAnsi="Arial Narrow"/>
          <w:i/>
        </w:rPr>
        <w:t xml:space="preserve">“Filosofía de </w:t>
      </w:r>
      <w:smartTag w:uri="urn:schemas-microsoft-com:office:smarttags" w:element="PersonName">
        <w:smartTagPr>
          <w:attr w:name="ProductID" w:val="la Educaci￳n"/>
        </w:smartTagPr>
        <w:r w:rsidRPr="001B1E0A">
          <w:rPr>
            <w:rFonts w:ascii="Arial Narrow" w:hAnsi="Arial Narrow"/>
            <w:i/>
          </w:rPr>
          <w:t>la Educación</w:t>
        </w:r>
      </w:smartTag>
      <w:r w:rsidRPr="001B1E0A">
        <w:rPr>
          <w:rFonts w:ascii="Arial Narrow" w:hAnsi="Arial Narrow"/>
          <w:i/>
        </w:rPr>
        <w:t xml:space="preserve">” </w:t>
      </w:r>
      <w:r w:rsidRPr="001B1E0A">
        <w:rPr>
          <w:rFonts w:ascii="Arial Narrow" w:hAnsi="Arial Narrow"/>
        </w:rPr>
        <w:t xml:space="preserve">perteneciente al </w:t>
      </w:r>
      <w:r w:rsidRPr="001B1E0A">
        <w:rPr>
          <w:rFonts w:ascii="Arial Narrow" w:hAnsi="Arial Narrow" w:cs="Arial"/>
          <w:color w:val="000000"/>
        </w:rPr>
        <w:t xml:space="preserve">Área del pensamiento y de la complejidad de </w:t>
      </w:r>
      <w:smartTag w:uri="urn:schemas-microsoft-com:office:smarttags" w:element="PersonName">
        <w:smartTagPr>
          <w:attr w:name="ProductID" w:val="la Educaci￳n"/>
        </w:smartTagPr>
        <w:r w:rsidRPr="001B1E0A">
          <w:rPr>
            <w:rFonts w:ascii="Arial Narrow" w:hAnsi="Arial Narrow" w:cs="Arial"/>
            <w:color w:val="000000"/>
          </w:rPr>
          <w:t>la Educación</w:t>
        </w:r>
      </w:smartTag>
      <w:r w:rsidRPr="001B1E0A">
        <w:rPr>
          <w:rFonts w:ascii="Arial Narrow" w:hAnsi="Arial Narrow"/>
        </w:rPr>
        <w:t xml:space="preserve">;  y </w:t>
      </w:r>
      <w:r w:rsidRPr="001B1E0A">
        <w:rPr>
          <w:rFonts w:ascii="Arial Narrow" w:hAnsi="Arial Narrow"/>
          <w:i/>
        </w:rPr>
        <w:t>“Formación Ética y Ciudadana y su Enseñanza I”,</w:t>
      </w:r>
      <w:r w:rsidRPr="001B1E0A">
        <w:rPr>
          <w:rFonts w:ascii="Arial Narrow" w:hAnsi="Arial Narrow"/>
        </w:rPr>
        <w:t xml:space="preserve"> perteneciente al Área del conocimiento de lo social. Ambos espacios se encuentran  en el primer y</w:t>
      </w:r>
      <w:r>
        <w:rPr>
          <w:rFonts w:ascii="Arial Narrow" w:hAnsi="Arial Narrow"/>
        </w:rPr>
        <w:t xml:space="preserve"> segundo cuatrimestre de primero y segundo </w:t>
      </w:r>
      <w:r w:rsidRPr="001B1E0A">
        <w:rPr>
          <w:rFonts w:ascii="Arial Narrow" w:hAnsi="Arial Narrow"/>
        </w:rPr>
        <w:t>año respectivamente. Esto tiene que ver con el sentar las bases del perfil del egresado que se aspira a formar: un profesional crítico, que aprende, conoce y enseña intencionalmente un contenido, (dimensión gnoseológica-epistemológica); que percibe el contexto en el que enseña y se deja interpelar y conmover por el mismo, (dimensión socio-histórico-política); y que puede dar cuenta de esta situación asumiendo su posición comprometida ante ella y ante aquellos valores que le son propios y que emanan de la constitución de los sujetos con los que va a trabajar, (dimensión ética).</w:t>
      </w:r>
    </w:p>
    <w:p w:rsidR="002224E0" w:rsidRPr="001B1E0A" w:rsidRDefault="002224E0" w:rsidP="002224E0">
      <w:pPr>
        <w:ind w:firstLine="720"/>
        <w:jc w:val="both"/>
        <w:rPr>
          <w:rFonts w:ascii="Arial Narrow" w:hAnsi="Arial Narrow"/>
        </w:rPr>
      </w:pPr>
      <w:r w:rsidRPr="001B1E0A">
        <w:rPr>
          <w:rFonts w:ascii="Arial Narrow" w:hAnsi="Arial Narrow"/>
          <w:b/>
          <w:i/>
        </w:rPr>
        <w:t xml:space="preserve">“Filosofía de </w:t>
      </w:r>
      <w:smartTag w:uri="urn:schemas-microsoft-com:office:smarttags" w:element="PersonName">
        <w:smartTagPr>
          <w:attr w:name="ProductID" w:val="la Educaci￳n"/>
        </w:smartTagPr>
        <w:r w:rsidRPr="001B1E0A">
          <w:rPr>
            <w:rFonts w:ascii="Arial Narrow" w:hAnsi="Arial Narrow"/>
            <w:b/>
            <w:i/>
          </w:rPr>
          <w:t>la Educación</w:t>
        </w:r>
      </w:smartTag>
      <w:r w:rsidRPr="001B1E0A">
        <w:rPr>
          <w:rFonts w:ascii="Arial Narrow" w:hAnsi="Arial Narrow"/>
          <w:b/>
          <w:i/>
        </w:rPr>
        <w:t>”</w:t>
      </w:r>
      <w:r w:rsidRPr="001B1E0A">
        <w:rPr>
          <w:rFonts w:ascii="Arial Narrow" w:hAnsi="Arial Narrow"/>
        </w:rPr>
        <w:t xml:space="preserve"> se aborda como un problema que se va planteando recorriendo distintos momentos. Un primer paso, dando lugar a la pregunta por el sentido que tiene estudiar “Filosofía” en el </w:t>
      </w:r>
      <w:r>
        <w:rPr>
          <w:rFonts w:ascii="Arial Narrow" w:hAnsi="Arial Narrow"/>
        </w:rPr>
        <w:t>P</w:t>
      </w:r>
      <w:r w:rsidRPr="001B1E0A">
        <w:rPr>
          <w:rFonts w:ascii="Arial Narrow" w:hAnsi="Arial Narrow"/>
        </w:rPr>
        <w:t>rofesorado para E</w:t>
      </w:r>
      <w:r>
        <w:rPr>
          <w:rFonts w:ascii="Arial Narrow" w:hAnsi="Arial Narrow"/>
        </w:rPr>
        <w:t>nseñanza Primaria</w:t>
      </w:r>
      <w:r w:rsidRPr="001B1E0A">
        <w:rPr>
          <w:rFonts w:ascii="Arial Narrow" w:hAnsi="Arial Narrow"/>
        </w:rPr>
        <w:t>, desde la representación que los estudiant</w:t>
      </w:r>
      <w:r>
        <w:rPr>
          <w:rFonts w:ascii="Arial Narrow" w:hAnsi="Arial Narrow"/>
        </w:rPr>
        <w:t>es tienen de la misma. Consideramos</w:t>
      </w:r>
      <w:r w:rsidRPr="001B1E0A">
        <w:rPr>
          <w:rFonts w:ascii="Arial Narrow" w:hAnsi="Arial Narrow"/>
        </w:rPr>
        <w:t xml:space="preserve"> metodológicamente oportuno empezar por lo que los alumnos saben o creen saber para que se cuestionen por qué dicen lo que dicen y qué relación tiene esto con la época actual y con sus prácticas sociales e institucionales.  Esto será una condición de posibilidad para develar, en un segundo paso, el orden en principio oculto que está más allá de nuestros discursos. Así comenzaremos a vislumbrar que detrás de las </w:t>
      </w:r>
      <w:r w:rsidRPr="001B1E0A">
        <w:rPr>
          <w:rFonts w:ascii="Arial Narrow" w:hAnsi="Arial Narrow"/>
        </w:rPr>
        <w:lastRenderedPageBreak/>
        <w:t xml:space="preserve">apreciaciones aparentemente espontáneas existen contornos que delimitan lo que se puede pensar, decir y hacer en esta época concreta que nos toca vivir. Esta toma de conciencia a su vez permitirá que nos preguntemos si puede haber respuestas marginales y “políticamente incorrectas” que intenten ser alternativas válidas para afrontar nuestro contexto. </w:t>
      </w:r>
      <w:r>
        <w:rPr>
          <w:rFonts w:ascii="Arial Narrow" w:hAnsi="Arial Narrow"/>
        </w:rPr>
        <w:t>La lectura y análisis de textos de diversos autores, e</w:t>
      </w:r>
      <w:r w:rsidRPr="001B1E0A">
        <w:rPr>
          <w:rFonts w:ascii="Arial Narrow" w:hAnsi="Arial Narrow"/>
        </w:rPr>
        <w:t>l debate, la defensa de los argumentos, la capacidad de escuchar y el derecho a ser escuchado, las mutuas interpelaciones, las preguntas que admiten varias respuestas o simplemente que no podemos responder, constituyen instancias privilegiadas para promov</w:t>
      </w:r>
      <w:r>
        <w:rPr>
          <w:rFonts w:ascii="Arial Narrow" w:hAnsi="Arial Narrow"/>
        </w:rPr>
        <w:t>er la actitud indagadora propia</w:t>
      </w:r>
      <w:r w:rsidRPr="001B1E0A">
        <w:rPr>
          <w:rFonts w:ascii="Arial Narrow" w:hAnsi="Arial Narrow"/>
        </w:rPr>
        <w:t xml:space="preserve"> de la necesidad de conocer que compartimos los seres humanos. La pregunta por el sentido de este espacio se constituirá de este modo en el motor y el interés que los m</w:t>
      </w:r>
      <w:r>
        <w:rPr>
          <w:rFonts w:ascii="Arial Narrow" w:hAnsi="Arial Narrow"/>
        </w:rPr>
        <w:t>ueva a indagar para intentar</w:t>
      </w:r>
      <w:r w:rsidRPr="001B1E0A">
        <w:rPr>
          <w:rFonts w:ascii="Arial Narrow" w:hAnsi="Arial Narrow"/>
        </w:rPr>
        <w:t xml:space="preserve"> respuesta</w:t>
      </w:r>
      <w:r>
        <w:rPr>
          <w:rFonts w:ascii="Arial Narrow" w:hAnsi="Arial Narrow"/>
        </w:rPr>
        <w:t>s</w:t>
      </w:r>
      <w:r w:rsidRPr="001B1E0A">
        <w:rPr>
          <w:rFonts w:ascii="Arial Narrow" w:hAnsi="Arial Narrow"/>
        </w:rPr>
        <w:t xml:space="preserve"> al menos para nuestra época. De este modo estaremos en condiciones de abordar este espacio como una </w:t>
      </w:r>
      <w:r w:rsidRPr="001B1E0A">
        <w:rPr>
          <w:rFonts w:ascii="Arial Narrow" w:hAnsi="Arial Narrow"/>
          <w:b/>
          <w:i/>
        </w:rPr>
        <w:t>ontología de la actualidad</w:t>
      </w:r>
      <w:r w:rsidRPr="001B1E0A">
        <w:rPr>
          <w:rFonts w:ascii="Arial Narrow" w:hAnsi="Arial Narrow"/>
          <w:b/>
        </w:rPr>
        <w:t xml:space="preserve">, </w:t>
      </w:r>
      <w:r w:rsidRPr="001B1E0A">
        <w:rPr>
          <w:rFonts w:ascii="Arial Narrow" w:hAnsi="Arial Narrow"/>
        </w:rPr>
        <w:t>cuya pregunta clave será: ¿qué nos pasa, quiénes somos hoy, qué podemos hacer en este momento concreto, histórico y contingente que enmarca nuestra subjetividad? A partir de un análisis crítico del presente podremos en un tercer paso, comenzar a posibilitar aunque sea mínimamente, las condiciones para “</w:t>
      </w:r>
      <w:r w:rsidRPr="001B1E0A">
        <w:rPr>
          <w:rFonts w:ascii="Arial Narrow" w:hAnsi="Arial Narrow"/>
          <w:b/>
          <w:i/>
        </w:rPr>
        <w:t>promover nuevas formas de subjetividad</w:t>
      </w:r>
      <w:r w:rsidRPr="001B1E0A">
        <w:rPr>
          <w:rFonts w:ascii="Arial Narrow" w:hAnsi="Arial Narrow"/>
          <w:i/>
        </w:rPr>
        <w:t xml:space="preserve"> rechazando el tipo de individualidad que se nos ha impuesto durante siglos”</w:t>
      </w:r>
      <w:r w:rsidRPr="001B1E0A">
        <w:rPr>
          <w:rStyle w:val="Refdenotaalpie"/>
          <w:rFonts w:ascii="Arial Narrow" w:hAnsi="Arial Narrow"/>
          <w:i/>
        </w:rPr>
        <w:footnoteReference w:id="4"/>
      </w:r>
      <w:r w:rsidRPr="001B1E0A">
        <w:rPr>
          <w:rFonts w:ascii="Arial Narrow" w:hAnsi="Arial Narrow"/>
        </w:rPr>
        <w:t>.</w:t>
      </w:r>
    </w:p>
    <w:p w:rsidR="002224E0" w:rsidRPr="001B1E0A" w:rsidRDefault="002224E0" w:rsidP="002224E0">
      <w:pPr>
        <w:ind w:firstLine="360"/>
        <w:jc w:val="both"/>
        <w:rPr>
          <w:rFonts w:ascii="Arial Narrow" w:hAnsi="Arial Narrow"/>
        </w:rPr>
      </w:pPr>
      <w:r w:rsidRPr="001B1E0A">
        <w:rPr>
          <w:rFonts w:ascii="Arial Narrow" w:hAnsi="Arial Narrow"/>
        </w:rPr>
        <w:t xml:space="preserve">El sentido de este cuestionamiento, si bien es relevante en sí mismo y para los sujetos que se lo planteen, se enriquece y profundiza si tenemos en cuenta que los estudiantes del </w:t>
      </w:r>
      <w:r>
        <w:rPr>
          <w:rFonts w:ascii="Arial Narrow" w:hAnsi="Arial Narrow"/>
        </w:rPr>
        <w:t>P</w:t>
      </w:r>
      <w:r w:rsidRPr="001B1E0A">
        <w:rPr>
          <w:rFonts w:ascii="Arial Narrow" w:hAnsi="Arial Narrow"/>
        </w:rPr>
        <w:t xml:space="preserve">rofesorado para la </w:t>
      </w:r>
      <w:r>
        <w:rPr>
          <w:rFonts w:ascii="Arial Narrow" w:hAnsi="Arial Narrow"/>
        </w:rPr>
        <w:t>Educación</w:t>
      </w:r>
      <w:r w:rsidRPr="001B1E0A">
        <w:rPr>
          <w:rFonts w:ascii="Arial Narrow" w:hAnsi="Arial Narrow"/>
        </w:rPr>
        <w:t xml:space="preserve"> </w:t>
      </w:r>
      <w:r>
        <w:rPr>
          <w:rFonts w:ascii="Arial Narrow" w:hAnsi="Arial Narrow"/>
        </w:rPr>
        <w:t>P</w:t>
      </w:r>
      <w:r w:rsidRPr="001B1E0A">
        <w:rPr>
          <w:rFonts w:ascii="Arial Narrow" w:hAnsi="Arial Narrow"/>
        </w:rPr>
        <w:t xml:space="preserve">rimaria  tendrán un papel fundamental  en la formación de sujetos más sensibles, más creativos, más libres de sí mismos y de lo que los centros de poder proponen hegemónicamente. </w:t>
      </w:r>
      <w:r w:rsidRPr="001B1E0A">
        <w:rPr>
          <w:rFonts w:ascii="Arial Narrow" w:hAnsi="Arial Narrow"/>
          <w:i/>
        </w:rPr>
        <w:t>“Mostrar las determinaciones históricas de lo que somos es mostrar lo que hay que hacer. Porque somos más libres de lo que creemos, y no porque estemos menos determinados, sino porque hay muchas cosas con las que aún podemos romper –para hacer de la libertad un problema estratégico, para crear libertad. Para liberarnos de nosotros mismos”</w:t>
      </w:r>
      <w:r w:rsidRPr="001B1E0A">
        <w:rPr>
          <w:rStyle w:val="Refdenotaalpie"/>
          <w:rFonts w:ascii="Arial Narrow" w:hAnsi="Arial Narrow"/>
          <w:i/>
        </w:rPr>
        <w:footnoteReference w:id="5"/>
      </w:r>
      <w:r w:rsidRPr="001B1E0A">
        <w:rPr>
          <w:rFonts w:ascii="Arial Narrow" w:hAnsi="Arial Narrow"/>
          <w:i/>
        </w:rPr>
        <w:t>.</w:t>
      </w:r>
      <w:r w:rsidRPr="001B1E0A">
        <w:rPr>
          <w:rFonts w:ascii="Arial Narrow" w:hAnsi="Arial Narrow"/>
        </w:rPr>
        <w:t xml:space="preserve"> En definitiva, el objetivo es intentar superar la complicidad con la que fácilmente legitimamos lo que está establecido.</w:t>
      </w:r>
      <w:r>
        <w:rPr>
          <w:rFonts w:ascii="Arial Narrow" w:hAnsi="Arial Narrow"/>
        </w:rPr>
        <w:t xml:space="preserve"> De este modo irá emergiendo la continuidad  entre filosofía de la educación y formación ética y ciudadana.</w:t>
      </w:r>
    </w:p>
    <w:p w:rsidR="002224E0" w:rsidRPr="001B1E0A" w:rsidRDefault="002224E0" w:rsidP="002224E0">
      <w:pPr>
        <w:ind w:firstLine="720"/>
        <w:jc w:val="both"/>
        <w:rPr>
          <w:rFonts w:ascii="Arial Narrow" w:hAnsi="Arial Narrow"/>
        </w:rPr>
      </w:pPr>
      <w:r w:rsidRPr="001B1E0A">
        <w:rPr>
          <w:rFonts w:ascii="Arial Narrow" w:hAnsi="Arial Narrow"/>
        </w:rPr>
        <w:t>Si logramos esta actitud de sospecha, los estudiantes estarán en condiciones, en un cuarto paso, de abordar las diferentes perspectivas educativas tal como se vienen planteando a lo largo del tiempo, en el marco de una historia de los diversos sistemas de pensamien</w:t>
      </w:r>
      <w:r>
        <w:rPr>
          <w:rFonts w:ascii="Arial Narrow" w:hAnsi="Arial Narrow"/>
        </w:rPr>
        <w:t>to.  Consideramos</w:t>
      </w:r>
      <w:r w:rsidRPr="001B1E0A">
        <w:rPr>
          <w:rFonts w:ascii="Arial Narrow" w:hAnsi="Arial Narrow"/>
        </w:rPr>
        <w:t xml:space="preserve"> que esto es clave para que tomen conciencia de que las prácticas y los discursos de cada época emergen de los juegos de verdad o falsedad en los que están insertos. De la cultura de cada época surge un ideal de sujeto en pos del cual se intenta educar, por lo que </w:t>
      </w:r>
      <w:smartTag w:uri="urn:schemas-microsoft-com:office:smarttags" w:element="PersonName">
        <w:smartTagPr>
          <w:attr w:name="ProductID" w:val="la Filosof￭a"/>
        </w:smartTagPr>
        <w:r w:rsidRPr="001B1E0A">
          <w:rPr>
            <w:rFonts w:ascii="Arial Narrow" w:hAnsi="Arial Narrow"/>
          </w:rPr>
          <w:t>la Filosofía</w:t>
        </w:r>
      </w:smartTag>
      <w:r w:rsidRPr="001B1E0A">
        <w:rPr>
          <w:rFonts w:ascii="Arial Narrow" w:hAnsi="Arial Narrow"/>
        </w:rPr>
        <w:t xml:space="preserve"> de </w:t>
      </w:r>
      <w:smartTag w:uri="urn:schemas-microsoft-com:office:smarttags" w:element="PersonName">
        <w:smartTagPr>
          <w:attr w:name="ProductID" w:val="la Educaci￳n"/>
        </w:smartTagPr>
        <w:r w:rsidRPr="001B1E0A">
          <w:rPr>
            <w:rFonts w:ascii="Arial Narrow" w:hAnsi="Arial Narrow"/>
          </w:rPr>
          <w:t>la Educación</w:t>
        </w:r>
      </w:smartTag>
      <w:r w:rsidRPr="001B1E0A">
        <w:rPr>
          <w:rFonts w:ascii="Arial Narrow" w:hAnsi="Arial Narrow"/>
        </w:rPr>
        <w:t xml:space="preserve">, - si bien puede tener algunos aprioris universales, tales como la inermidad, la incompletud y el desamparo del “cachorro humano” (Antelo, 2005), su deseo de conocer y de ser amado y la necesidad de nutrición, hospitalidad, cobijo y educación por parte de los adultos-,  no puede deslindarse de la concepción de ser humano que cada momento histórico y sistema de pensamiento propone. </w:t>
      </w:r>
    </w:p>
    <w:p w:rsidR="002224E0" w:rsidRPr="001B1E0A" w:rsidRDefault="002224E0" w:rsidP="002224E0">
      <w:pPr>
        <w:ind w:firstLine="720"/>
        <w:jc w:val="both"/>
        <w:rPr>
          <w:rFonts w:ascii="Arial Narrow" w:hAnsi="Arial Narrow"/>
        </w:rPr>
      </w:pPr>
      <w:r w:rsidRPr="001B1E0A">
        <w:rPr>
          <w:rFonts w:ascii="Arial Narrow" w:hAnsi="Arial Narrow"/>
        </w:rPr>
        <w:t xml:space="preserve">En general, el modo de abordar cada clase tendrá que ver con el planteamiento de un problema, de una pregunta que los afecte y que les permita asombrarse de la rareza de lo cotidiano, si nos permitimos sentirlo y pensarlo. La puesta en común de las diversas interpretaciones y cuestionamientos acerca de temas que parecen comunes, a su vez devendrá en extrañeza por aquello que la alteridad genera. Y si entre contemporáneos de un mismo país existen tantas diferencias y contradicciones, podríamos preguntarnos por el derecho que nos adjudicamos para expresar juicios de valor sin suficientes fundamentos acerca de épocas  y de </w:t>
      </w:r>
      <w:r w:rsidRPr="001B1E0A">
        <w:rPr>
          <w:rFonts w:ascii="Arial Narrow" w:hAnsi="Arial Narrow"/>
        </w:rPr>
        <w:lastRenderedPageBreak/>
        <w:t>culturas distintas y muy lejanas a la nuestra. La lectura de algunos autores que pensaron estos problemas a lo largo de la historia, pondrá de manifiesto aquello de lo que somos tributarios y contribuirá a desperezarnos de la comodidad incómoda en la que estamos tentados a durar/dormir una y otra vez… Ir superando la pereza es arriesgarse a buscar y a experimentar nuevos sentidos como sujetos sociales</w:t>
      </w:r>
      <w:r>
        <w:rPr>
          <w:rFonts w:ascii="Arial Narrow" w:hAnsi="Arial Narrow"/>
        </w:rPr>
        <w:t xml:space="preserve"> y futuros educadores, lo que se traduce en una actitud ética y política más comprometida. Consideramos</w:t>
      </w:r>
      <w:r w:rsidRPr="001B1E0A">
        <w:rPr>
          <w:rFonts w:ascii="Arial Narrow" w:hAnsi="Arial Narrow"/>
        </w:rPr>
        <w:t xml:space="preserve"> que éste es el objetivo central de este espacio curricular. </w:t>
      </w:r>
    </w:p>
    <w:p w:rsidR="002224E0" w:rsidRPr="001B1E0A" w:rsidRDefault="002224E0" w:rsidP="002224E0">
      <w:pPr>
        <w:ind w:firstLine="720"/>
        <w:jc w:val="both"/>
        <w:rPr>
          <w:rFonts w:ascii="Arial Narrow" w:hAnsi="Arial Narrow"/>
        </w:rPr>
      </w:pPr>
    </w:p>
    <w:p w:rsidR="002224E0" w:rsidRPr="001B1E0A" w:rsidRDefault="002224E0" w:rsidP="002224E0">
      <w:pPr>
        <w:ind w:firstLine="720"/>
        <w:jc w:val="center"/>
        <w:rPr>
          <w:rFonts w:ascii="Arial Narrow" w:hAnsi="Arial Narrow"/>
          <w:b/>
          <w:u w:val="single"/>
        </w:rPr>
      </w:pPr>
    </w:p>
    <w:p w:rsidR="002224E0" w:rsidRPr="00645475" w:rsidRDefault="002224E0" w:rsidP="002224E0">
      <w:pPr>
        <w:ind w:firstLine="720"/>
        <w:jc w:val="center"/>
        <w:rPr>
          <w:rFonts w:ascii="Arial Narrow" w:hAnsi="Arial Narrow"/>
          <w:b/>
        </w:rPr>
      </w:pPr>
      <w:r w:rsidRPr="00645475">
        <w:rPr>
          <w:rFonts w:ascii="Arial Narrow" w:hAnsi="Arial Narrow"/>
          <w:b/>
        </w:rPr>
        <w:t xml:space="preserve">Objetivos generales de Filosofía de </w:t>
      </w:r>
      <w:smartTag w:uri="urn:schemas-microsoft-com:office:smarttags" w:element="PersonName">
        <w:smartTagPr>
          <w:attr w:name="ProductID" w:val="la Educaci￳n"/>
        </w:smartTagPr>
        <w:r w:rsidRPr="00645475">
          <w:rPr>
            <w:rFonts w:ascii="Arial Narrow" w:hAnsi="Arial Narrow"/>
            <w:b/>
          </w:rPr>
          <w:t>la Educación</w:t>
        </w:r>
      </w:smartTag>
      <w:r w:rsidRPr="00645475">
        <w:rPr>
          <w:rFonts w:ascii="Arial Narrow" w:hAnsi="Arial Narrow"/>
          <w:b/>
        </w:rPr>
        <w:t>:</w:t>
      </w:r>
    </w:p>
    <w:p w:rsidR="00E11282" w:rsidRDefault="00E11282" w:rsidP="002224E0">
      <w:pPr>
        <w:jc w:val="both"/>
        <w:rPr>
          <w:rFonts w:ascii="Arial Narrow" w:hAnsi="Arial Narrow"/>
        </w:rPr>
      </w:pPr>
    </w:p>
    <w:p w:rsidR="002224E0" w:rsidRPr="001B1E0A" w:rsidRDefault="002224E0" w:rsidP="002224E0">
      <w:pPr>
        <w:jc w:val="both"/>
        <w:rPr>
          <w:rFonts w:ascii="Arial Narrow" w:hAnsi="Arial Narrow"/>
        </w:rPr>
      </w:pPr>
      <w:r w:rsidRPr="001B1E0A">
        <w:rPr>
          <w:rFonts w:ascii="Arial Narrow" w:hAnsi="Arial Narrow"/>
        </w:rPr>
        <w:t>Que los alumnos logren:</w:t>
      </w:r>
    </w:p>
    <w:p w:rsidR="002224E0" w:rsidRPr="001B1E0A" w:rsidRDefault="002224E0" w:rsidP="002224E0">
      <w:pPr>
        <w:numPr>
          <w:ilvl w:val="0"/>
          <w:numId w:val="2"/>
        </w:numPr>
        <w:jc w:val="both"/>
        <w:rPr>
          <w:rFonts w:ascii="Arial Narrow" w:hAnsi="Arial Narrow"/>
        </w:rPr>
      </w:pPr>
      <w:r w:rsidRPr="001B1E0A">
        <w:rPr>
          <w:rFonts w:ascii="Arial Narrow" w:hAnsi="Arial Narrow"/>
        </w:rPr>
        <w:t>Interesarse por los cuestionamientos últimos que dan origen al filosofar.</w:t>
      </w:r>
    </w:p>
    <w:p w:rsidR="002224E0" w:rsidRPr="001B1E0A" w:rsidRDefault="002224E0" w:rsidP="002224E0">
      <w:pPr>
        <w:numPr>
          <w:ilvl w:val="0"/>
          <w:numId w:val="2"/>
        </w:numPr>
        <w:jc w:val="both"/>
        <w:rPr>
          <w:rFonts w:ascii="Arial Narrow" w:hAnsi="Arial Narrow"/>
        </w:rPr>
      </w:pPr>
      <w:r w:rsidRPr="001B1E0A">
        <w:rPr>
          <w:rFonts w:ascii="Arial Narrow" w:hAnsi="Arial Narrow"/>
        </w:rPr>
        <w:t xml:space="preserve">Conocer las respuestas que algunos filósofos han dado a estos interrogantes a lo largo de la historia. </w:t>
      </w:r>
    </w:p>
    <w:p w:rsidR="002224E0" w:rsidRDefault="002224E0" w:rsidP="002224E0">
      <w:pPr>
        <w:numPr>
          <w:ilvl w:val="0"/>
          <w:numId w:val="2"/>
        </w:numPr>
        <w:jc w:val="both"/>
        <w:rPr>
          <w:rFonts w:ascii="Arial Narrow" w:hAnsi="Arial Narrow"/>
        </w:rPr>
      </w:pPr>
      <w:r w:rsidRPr="001B1E0A">
        <w:rPr>
          <w:rFonts w:ascii="Arial Narrow" w:hAnsi="Arial Narrow"/>
        </w:rPr>
        <w:t xml:space="preserve">Comprender la especificidad de </w:t>
      </w:r>
      <w:smartTag w:uri="urn:schemas-microsoft-com:office:smarttags" w:element="PersonName">
        <w:smartTagPr>
          <w:attr w:name="ProductID" w:val="la Filosof￭a"/>
        </w:smartTagPr>
        <w:r w:rsidRPr="001B1E0A">
          <w:rPr>
            <w:rFonts w:ascii="Arial Narrow" w:hAnsi="Arial Narrow"/>
          </w:rPr>
          <w:t>la Filosofía</w:t>
        </w:r>
      </w:smartTag>
      <w:r w:rsidRPr="001B1E0A">
        <w:rPr>
          <w:rFonts w:ascii="Arial Narrow" w:hAnsi="Arial Narrow"/>
        </w:rPr>
        <w:t xml:space="preserve"> y sus relaciones con los otros saberes.</w:t>
      </w:r>
    </w:p>
    <w:p w:rsidR="002224E0" w:rsidRPr="001B1E0A" w:rsidRDefault="002224E0" w:rsidP="002224E0">
      <w:pPr>
        <w:numPr>
          <w:ilvl w:val="0"/>
          <w:numId w:val="2"/>
        </w:numPr>
        <w:jc w:val="both"/>
        <w:rPr>
          <w:rFonts w:ascii="Arial Narrow" w:hAnsi="Arial Narrow"/>
        </w:rPr>
      </w:pPr>
      <w:r>
        <w:rPr>
          <w:rFonts w:ascii="Arial Narrow" w:hAnsi="Arial Narrow"/>
        </w:rPr>
        <w:t>Fundamentar la educabilidad del ser humano y la relación entre Filosofía y Educación.</w:t>
      </w:r>
    </w:p>
    <w:p w:rsidR="002224E0" w:rsidRPr="001B1E0A" w:rsidRDefault="002224E0" w:rsidP="002224E0">
      <w:pPr>
        <w:numPr>
          <w:ilvl w:val="0"/>
          <w:numId w:val="2"/>
        </w:numPr>
        <w:jc w:val="both"/>
        <w:rPr>
          <w:rFonts w:ascii="Arial Narrow" w:hAnsi="Arial Narrow"/>
        </w:rPr>
      </w:pPr>
      <w:r w:rsidRPr="001B1E0A">
        <w:rPr>
          <w:rFonts w:ascii="Arial Narrow" w:hAnsi="Arial Narrow"/>
        </w:rPr>
        <w:t xml:space="preserve">Valorar el sentido de </w:t>
      </w:r>
      <w:smartTag w:uri="urn:schemas-microsoft-com:office:smarttags" w:element="PersonName">
        <w:smartTagPr>
          <w:attr w:name="ProductID" w:val="la Filosof￭a"/>
        </w:smartTagPr>
        <w:r w:rsidRPr="001B1E0A">
          <w:rPr>
            <w:rFonts w:ascii="Arial Narrow" w:hAnsi="Arial Narrow"/>
          </w:rPr>
          <w:t>la Filosofía</w:t>
        </w:r>
      </w:smartTag>
      <w:r w:rsidRPr="001B1E0A">
        <w:rPr>
          <w:rFonts w:ascii="Arial Narrow" w:hAnsi="Arial Narrow"/>
        </w:rPr>
        <w:t xml:space="preserve"> y su eficaz contribución para el enriquecimiento de la propia vida, especialmente en lo que se refiere a su formación como futuros docentes.</w:t>
      </w:r>
    </w:p>
    <w:p w:rsidR="002224E0" w:rsidRPr="001B1E0A" w:rsidRDefault="002224E0" w:rsidP="002224E0">
      <w:pPr>
        <w:numPr>
          <w:ilvl w:val="0"/>
          <w:numId w:val="2"/>
        </w:numPr>
        <w:jc w:val="both"/>
        <w:rPr>
          <w:rFonts w:ascii="Arial Narrow" w:hAnsi="Arial Narrow"/>
        </w:rPr>
      </w:pPr>
      <w:r w:rsidRPr="001B1E0A">
        <w:rPr>
          <w:rFonts w:ascii="Arial Narrow" w:hAnsi="Arial Narrow"/>
        </w:rPr>
        <w:t>Buscar y formular ellos mismos sus propios cuestionamientos, con el objeto de ir superando la tendencia a legitimar sin suficientes argumentos lo que está establecido.</w:t>
      </w:r>
    </w:p>
    <w:p w:rsidR="002224E0" w:rsidRPr="001B1E0A" w:rsidRDefault="002224E0" w:rsidP="002224E0">
      <w:pPr>
        <w:ind w:left="360"/>
        <w:jc w:val="both"/>
        <w:rPr>
          <w:rFonts w:ascii="Arial Narrow" w:hAnsi="Arial Narrow"/>
        </w:rPr>
      </w:pPr>
    </w:p>
    <w:p w:rsidR="002224E0" w:rsidRPr="001B1E0A" w:rsidRDefault="002224E0" w:rsidP="002224E0">
      <w:pPr>
        <w:ind w:left="360"/>
        <w:jc w:val="center"/>
        <w:rPr>
          <w:rFonts w:ascii="Arial Narrow" w:hAnsi="Arial Narrow"/>
          <w:b/>
          <w:u w:val="single"/>
        </w:rPr>
      </w:pPr>
    </w:p>
    <w:p w:rsidR="002224E0" w:rsidRPr="00E11282" w:rsidRDefault="002224E0" w:rsidP="002224E0">
      <w:pPr>
        <w:ind w:left="360"/>
        <w:jc w:val="center"/>
        <w:rPr>
          <w:rFonts w:ascii="Arial Narrow" w:hAnsi="Arial Narrow"/>
          <w:b/>
        </w:rPr>
      </w:pPr>
      <w:r w:rsidRPr="00E11282">
        <w:rPr>
          <w:rFonts w:ascii="Arial Narrow" w:hAnsi="Arial Narrow"/>
          <w:b/>
        </w:rPr>
        <w:t>Objetivos específicos de Filosofía de la Educación:</w:t>
      </w:r>
    </w:p>
    <w:p w:rsidR="00645475" w:rsidRPr="00E11282" w:rsidRDefault="00645475" w:rsidP="002224E0">
      <w:pPr>
        <w:jc w:val="both"/>
        <w:rPr>
          <w:rFonts w:ascii="Arial Narrow" w:hAnsi="Arial Narrow"/>
        </w:rPr>
      </w:pPr>
    </w:p>
    <w:p w:rsidR="002224E0" w:rsidRPr="001B1E0A" w:rsidRDefault="002224E0" w:rsidP="002224E0">
      <w:pPr>
        <w:jc w:val="both"/>
        <w:rPr>
          <w:rFonts w:ascii="Arial Narrow" w:hAnsi="Arial Narrow"/>
        </w:rPr>
      </w:pPr>
      <w:r w:rsidRPr="001B1E0A">
        <w:rPr>
          <w:rFonts w:ascii="Arial Narrow" w:hAnsi="Arial Narrow"/>
        </w:rPr>
        <w:t>Que los alumnos logren:</w:t>
      </w:r>
    </w:p>
    <w:p w:rsidR="002224E0" w:rsidRPr="001B1E0A" w:rsidRDefault="002224E0" w:rsidP="002224E0">
      <w:pPr>
        <w:numPr>
          <w:ilvl w:val="0"/>
          <w:numId w:val="3"/>
        </w:numPr>
        <w:tabs>
          <w:tab w:val="clear" w:pos="1080"/>
          <w:tab w:val="num" w:pos="720"/>
        </w:tabs>
        <w:ind w:left="720"/>
        <w:jc w:val="both"/>
        <w:rPr>
          <w:rFonts w:ascii="Arial Narrow" w:hAnsi="Arial Narrow"/>
        </w:rPr>
      </w:pPr>
      <w:r w:rsidRPr="001B1E0A">
        <w:rPr>
          <w:rFonts w:ascii="Arial Narrow" w:hAnsi="Arial Narrow"/>
        </w:rPr>
        <w:t>Conocer la importancia de la capacidad cognoscitiva para la percepción del mundo y la influencia que dicha percepción tiene sobre la vida personal y social.</w:t>
      </w:r>
    </w:p>
    <w:p w:rsidR="002224E0" w:rsidRPr="001B1E0A" w:rsidRDefault="002224E0" w:rsidP="002224E0">
      <w:pPr>
        <w:numPr>
          <w:ilvl w:val="0"/>
          <w:numId w:val="3"/>
        </w:numPr>
        <w:tabs>
          <w:tab w:val="clear" w:pos="1080"/>
          <w:tab w:val="num" w:pos="720"/>
        </w:tabs>
        <w:ind w:left="720"/>
        <w:jc w:val="both"/>
        <w:rPr>
          <w:rFonts w:ascii="Arial Narrow" w:hAnsi="Arial Narrow"/>
        </w:rPr>
      </w:pPr>
      <w:r w:rsidRPr="001B1E0A">
        <w:rPr>
          <w:rFonts w:ascii="Arial Narrow" w:hAnsi="Arial Narrow"/>
        </w:rPr>
        <w:t xml:space="preserve">Comprender la importancia de la pregunta: ¿qué es el hombre? </w:t>
      </w:r>
    </w:p>
    <w:p w:rsidR="002224E0" w:rsidRPr="001B1E0A" w:rsidRDefault="002224E0" w:rsidP="002224E0">
      <w:pPr>
        <w:numPr>
          <w:ilvl w:val="0"/>
          <w:numId w:val="3"/>
        </w:numPr>
        <w:tabs>
          <w:tab w:val="clear" w:pos="1080"/>
          <w:tab w:val="num" w:pos="720"/>
        </w:tabs>
        <w:ind w:left="720"/>
        <w:jc w:val="both"/>
        <w:rPr>
          <w:rFonts w:ascii="Arial Narrow" w:hAnsi="Arial Narrow"/>
        </w:rPr>
      </w:pPr>
      <w:r w:rsidRPr="001B1E0A">
        <w:rPr>
          <w:rFonts w:ascii="Arial Narrow" w:hAnsi="Arial Narrow"/>
        </w:rPr>
        <w:t>Analizar las posibles respuestas, las concepciones del hombre que de ellas derivan y sus consecuencias prácticas, especialmente respecto de la educación.</w:t>
      </w:r>
    </w:p>
    <w:p w:rsidR="002224E0" w:rsidRPr="001B1E0A" w:rsidRDefault="002224E0" w:rsidP="002224E0">
      <w:pPr>
        <w:numPr>
          <w:ilvl w:val="0"/>
          <w:numId w:val="3"/>
        </w:numPr>
        <w:tabs>
          <w:tab w:val="clear" w:pos="1080"/>
          <w:tab w:val="num" w:pos="720"/>
        </w:tabs>
        <w:ind w:left="720"/>
        <w:jc w:val="both"/>
        <w:rPr>
          <w:rFonts w:ascii="Arial Narrow" w:hAnsi="Arial Narrow"/>
        </w:rPr>
      </w:pPr>
      <w:r w:rsidRPr="001B1E0A">
        <w:rPr>
          <w:rFonts w:ascii="Arial Narrow" w:hAnsi="Arial Narrow"/>
        </w:rPr>
        <w:t>Relacionar constantemente la teoría con la práctica, a fin de ir construyendo coherencia entre el saber, el valorar, la toma de posición y el obrar.</w:t>
      </w:r>
    </w:p>
    <w:p w:rsidR="002224E0" w:rsidRPr="001B1E0A" w:rsidRDefault="002224E0" w:rsidP="002224E0">
      <w:pPr>
        <w:jc w:val="both"/>
        <w:rPr>
          <w:rFonts w:ascii="Arial Narrow" w:hAnsi="Arial Narrow"/>
          <w:b/>
          <w:u w:val="single"/>
        </w:rPr>
      </w:pPr>
    </w:p>
    <w:p w:rsidR="002224E0" w:rsidRPr="001B1E0A" w:rsidRDefault="002224E0" w:rsidP="002224E0">
      <w:pPr>
        <w:jc w:val="both"/>
        <w:rPr>
          <w:rFonts w:ascii="Arial Narrow" w:hAnsi="Arial Narrow"/>
          <w:b/>
          <w:u w:val="single"/>
        </w:rPr>
      </w:pPr>
    </w:p>
    <w:p w:rsidR="002224E0" w:rsidRPr="00645475" w:rsidRDefault="002224E0" w:rsidP="002224E0">
      <w:pPr>
        <w:jc w:val="center"/>
        <w:rPr>
          <w:rFonts w:ascii="Arial Narrow" w:hAnsi="Arial Narrow"/>
          <w:b/>
          <w:sz w:val="28"/>
          <w:szCs w:val="28"/>
        </w:rPr>
      </w:pPr>
      <w:r w:rsidRPr="00645475">
        <w:rPr>
          <w:rFonts w:ascii="Arial Narrow" w:hAnsi="Arial Narrow"/>
          <w:b/>
          <w:sz w:val="28"/>
          <w:szCs w:val="28"/>
        </w:rPr>
        <w:t>Contenidos del espacio curricular Filosofía de la Educación:</w:t>
      </w:r>
    </w:p>
    <w:p w:rsidR="002224E0" w:rsidRPr="00645475" w:rsidRDefault="002224E0" w:rsidP="002224E0">
      <w:pPr>
        <w:jc w:val="both"/>
        <w:rPr>
          <w:rFonts w:ascii="Arial Narrow" w:hAnsi="Arial Narrow"/>
          <w:b/>
        </w:rPr>
      </w:pPr>
    </w:p>
    <w:p w:rsidR="002224E0" w:rsidRPr="00645475" w:rsidRDefault="002224E0" w:rsidP="002224E0">
      <w:pPr>
        <w:jc w:val="both"/>
        <w:rPr>
          <w:rFonts w:ascii="Arial Narrow" w:hAnsi="Arial Narrow"/>
          <w:b/>
        </w:rPr>
      </w:pPr>
      <w:r w:rsidRPr="00645475">
        <w:rPr>
          <w:rFonts w:ascii="Arial Narrow" w:hAnsi="Arial Narrow"/>
          <w:b/>
        </w:rPr>
        <w:t>Primer problema: ¿De qué hablamos cuando hablamos de “Filosofía”? y de “Educación”?:</w:t>
      </w:r>
    </w:p>
    <w:p w:rsidR="002224E0" w:rsidRPr="001B1E0A" w:rsidRDefault="002224E0" w:rsidP="002224E0">
      <w:pPr>
        <w:jc w:val="both"/>
        <w:rPr>
          <w:rFonts w:ascii="Arial Narrow" w:hAnsi="Arial Narrow"/>
        </w:rPr>
      </w:pPr>
      <w:r w:rsidRPr="001B1E0A">
        <w:rPr>
          <w:rFonts w:ascii="Arial Narrow" w:hAnsi="Arial Narrow"/>
        </w:rPr>
        <w:t>Hacia una definición de “Filosofía”: etimología y sentido. Origen y condiciones de posibilidad. La noción de discurso según Michel Foucault: las formaciones discursivas y las visibilidades.</w:t>
      </w:r>
    </w:p>
    <w:p w:rsidR="002224E0" w:rsidRPr="00C11E2F" w:rsidRDefault="002224E0" w:rsidP="002224E0">
      <w:pPr>
        <w:jc w:val="both"/>
        <w:rPr>
          <w:rFonts w:ascii="Arial Narrow" w:hAnsi="Arial Narrow"/>
          <w:i/>
        </w:rPr>
      </w:pPr>
      <w:r w:rsidRPr="001B1E0A">
        <w:rPr>
          <w:rFonts w:ascii="Arial Narrow" w:hAnsi="Arial Narrow"/>
        </w:rPr>
        <w:t xml:space="preserve">Hacia una definición de “Educación”: etimología y sentido. </w:t>
      </w:r>
    </w:p>
    <w:p w:rsidR="00645475" w:rsidRDefault="00645475" w:rsidP="002224E0">
      <w:pPr>
        <w:ind w:left="720"/>
        <w:jc w:val="both"/>
        <w:rPr>
          <w:rFonts w:ascii="Arial Narrow" w:hAnsi="Arial Narrow"/>
          <w:b/>
        </w:rPr>
      </w:pPr>
    </w:p>
    <w:p w:rsidR="002224E0" w:rsidRPr="001B1E0A" w:rsidRDefault="002224E0" w:rsidP="002224E0">
      <w:pPr>
        <w:ind w:left="720"/>
        <w:jc w:val="both"/>
        <w:rPr>
          <w:rFonts w:ascii="Arial Narrow" w:hAnsi="Arial Narrow"/>
          <w:u w:val="single"/>
        </w:rPr>
      </w:pPr>
      <w:r w:rsidRPr="00645475">
        <w:rPr>
          <w:rFonts w:ascii="Arial Narrow" w:hAnsi="Arial Narrow"/>
          <w:b/>
        </w:rPr>
        <w:t>Bibliografía obligatoria</w:t>
      </w:r>
      <w:r w:rsidRPr="001B1E0A">
        <w:rPr>
          <w:rFonts w:ascii="Arial Narrow" w:hAnsi="Arial Narrow"/>
          <w:u w:val="single"/>
        </w:rPr>
        <w:t>:</w:t>
      </w:r>
    </w:p>
    <w:p w:rsidR="002224E0" w:rsidRDefault="002224E0" w:rsidP="002224E0">
      <w:pPr>
        <w:ind w:left="720"/>
        <w:jc w:val="both"/>
        <w:rPr>
          <w:rFonts w:ascii="Arial Narrow" w:hAnsi="Arial Narrow"/>
        </w:rPr>
      </w:pPr>
      <w:r w:rsidRPr="001B1E0A">
        <w:rPr>
          <w:rFonts w:ascii="Arial Narrow" w:hAnsi="Arial Narrow"/>
        </w:rPr>
        <w:t>Apuntes de clase.</w:t>
      </w:r>
    </w:p>
    <w:p w:rsidR="002224E0" w:rsidRPr="00B5167B" w:rsidRDefault="002224E0" w:rsidP="002224E0">
      <w:pPr>
        <w:ind w:left="720"/>
        <w:jc w:val="both"/>
        <w:rPr>
          <w:rFonts w:ascii="Arial Narrow" w:hAnsi="Arial Narrow"/>
          <w:i/>
        </w:rPr>
      </w:pPr>
      <w:r>
        <w:rPr>
          <w:rFonts w:ascii="Arial Narrow" w:hAnsi="Arial Narrow"/>
        </w:rPr>
        <w:t xml:space="preserve">Meneses, Horacio: </w:t>
      </w:r>
      <w:r>
        <w:rPr>
          <w:rFonts w:ascii="Arial Narrow" w:hAnsi="Arial Narrow"/>
          <w:i/>
        </w:rPr>
        <w:t>¿De qué hablamos cuando hablamos de Filosofía y de Educación?</w:t>
      </w:r>
    </w:p>
    <w:p w:rsidR="002224E0" w:rsidRDefault="002224E0" w:rsidP="002224E0">
      <w:pPr>
        <w:ind w:left="720"/>
        <w:jc w:val="both"/>
        <w:rPr>
          <w:rFonts w:ascii="Arial Narrow" w:hAnsi="Arial Narrow"/>
        </w:rPr>
      </w:pPr>
      <w:r>
        <w:rPr>
          <w:rFonts w:ascii="Arial Narrow" w:hAnsi="Arial Narrow"/>
        </w:rPr>
        <w:t>Fernández Sáenz, C</w:t>
      </w:r>
      <w:r w:rsidRPr="001B1E0A">
        <w:rPr>
          <w:rFonts w:ascii="Arial Narrow" w:hAnsi="Arial Narrow"/>
        </w:rPr>
        <w:t xml:space="preserve">: </w:t>
      </w:r>
      <w:r w:rsidRPr="001B1E0A">
        <w:rPr>
          <w:rFonts w:ascii="Arial Narrow" w:hAnsi="Arial Narrow"/>
          <w:i/>
        </w:rPr>
        <w:t xml:space="preserve">“La noción de discurso según Michel Foucault”, </w:t>
      </w:r>
      <w:r w:rsidRPr="001B1E0A">
        <w:rPr>
          <w:rFonts w:ascii="Arial Narrow" w:hAnsi="Arial Narrow"/>
        </w:rPr>
        <w:t>Ficha de cátedra.</w:t>
      </w:r>
      <w:r>
        <w:rPr>
          <w:rFonts w:ascii="Arial Narrow" w:hAnsi="Arial Narrow"/>
        </w:rPr>
        <w:t xml:space="preserve"> </w:t>
      </w:r>
    </w:p>
    <w:p w:rsidR="002224E0" w:rsidRPr="00C11E2F" w:rsidRDefault="002224E0" w:rsidP="002224E0">
      <w:pPr>
        <w:ind w:left="720"/>
        <w:jc w:val="both"/>
        <w:rPr>
          <w:rFonts w:ascii="Arial Narrow" w:hAnsi="Arial Narrow"/>
          <w:i/>
        </w:rPr>
      </w:pPr>
      <w:r>
        <w:rPr>
          <w:rFonts w:ascii="Arial Narrow" w:hAnsi="Arial Narrow"/>
        </w:rPr>
        <w:t xml:space="preserve">Gaarder Jostein: </w:t>
      </w:r>
      <w:r>
        <w:rPr>
          <w:rFonts w:ascii="Arial Narrow" w:hAnsi="Arial Narrow"/>
          <w:i/>
        </w:rPr>
        <w:t>“El mundo de Sofía”,</w:t>
      </w:r>
      <w:r>
        <w:rPr>
          <w:rFonts w:ascii="Arial Narrow" w:hAnsi="Arial Narrow"/>
        </w:rPr>
        <w:t xml:space="preserve"> ¿Qué es la filosofía?, pp. 13-22; Ed. Siruela, Madrid, 2000.</w:t>
      </w:r>
    </w:p>
    <w:p w:rsidR="002224E0" w:rsidRDefault="002224E0" w:rsidP="002224E0">
      <w:pPr>
        <w:jc w:val="both"/>
        <w:rPr>
          <w:rFonts w:ascii="Arial Narrow" w:hAnsi="Arial Narrow"/>
        </w:rPr>
      </w:pPr>
    </w:p>
    <w:p w:rsidR="00645475" w:rsidRDefault="00645475" w:rsidP="002224E0">
      <w:pPr>
        <w:ind w:left="720"/>
        <w:jc w:val="both"/>
        <w:rPr>
          <w:rFonts w:ascii="Arial Narrow" w:hAnsi="Arial Narrow"/>
          <w:b/>
        </w:rPr>
      </w:pPr>
    </w:p>
    <w:p w:rsidR="002224E0" w:rsidRPr="00645475" w:rsidRDefault="002224E0" w:rsidP="002224E0">
      <w:pPr>
        <w:ind w:left="720"/>
        <w:jc w:val="both"/>
        <w:rPr>
          <w:rFonts w:ascii="Arial Narrow" w:hAnsi="Arial Narrow"/>
          <w:b/>
          <w:i/>
        </w:rPr>
      </w:pPr>
      <w:r w:rsidRPr="00645475">
        <w:rPr>
          <w:rFonts w:ascii="Arial Narrow" w:hAnsi="Arial Narrow"/>
          <w:b/>
        </w:rPr>
        <w:t xml:space="preserve">Bibliografía complementaria: </w:t>
      </w:r>
    </w:p>
    <w:p w:rsidR="00645475" w:rsidRDefault="00645475" w:rsidP="002224E0">
      <w:pPr>
        <w:ind w:left="720"/>
        <w:jc w:val="both"/>
        <w:rPr>
          <w:rFonts w:ascii="Arial Narrow" w:hAnsi="Arial Narrow"/>
          <w:sz w:val="22"/>
          <w:szCs w:val="22"/>
        </w:rPr>
      </w:pPr>
    </w:p>
    <w:p w:rsidR="002224E0" w:rsidRDefault="002224E0" w:rsidP="002224E0">
      <w:pPr>
        <w:ind w:left="720"/>
        <w:jc w:val="both"/>
        <w:rPr>
          <w:rFonts w:ascii="Arial Narrow" w:hAnsi="Arial Narrow"/>
          <w:sz w:val="22"/>
          <w:szCs w:val="22"/>
          <w:lang w:val="pt-BR"/>
        </w:rPr>
      </w:pPr>
      <w:r>
        <w:rPr>
          <w:rFonts w:ascii="Arial Narrow" w:hAnsi="Arial Narrow"/>
          <w:sz w:val="22"/>
          <w:szCs w:val="22"/>
        </w:rPr>
        <w:t xml:space="preserve">Carpio, Adolfo: </w:t>
      </w:r>
      <w:r>
        <w:rPr>
          <w:rFonts w:ascii="Arial Narrow" w:hAnsi="Arial Narrow"/>
          <w:i/>
          <w:sz w:val="22"/>
          <w:szCs w:val="22"/>
        </w:rPr>
        <w:t>“Principios de Filosofía. Una introducción a su problemática”.</w:t>
      </w:r>
      <w:r>
        <w:rPr>
          <w:rFonts w:ascii="Arial Narrow" w:hAnsi="Arial Narrow"/>
          <w:sz w:val="22"/>
          <w:szCs w:val="22"/>
        </w:rPr>
        <w:t xml:space="preserve"> </w:t>
      </w:r>
      <w:r w:rsidRPr="00EB1D04">
        <w:rPr>
          <w:rFonts w:ascii="Arial Narrow" w:hAnsi="Arial Narrow"/>
          <w:sz w:val="22"/>
          <w:szCs w:val="22"/>
          <w:lang w:val="pt-BR"/>
        </w:rPr>
        <w:t>Cap. I; Ed. Glauco, Bs. As., 1998.</w:t>
      </w:r>
    </w:p>
    <w:p w:rsidR="002224E0" w:rsidRDefault="002224E0" w:rsidP="002224E0">
      <w:pPr>
        <w:ind w:left="720"/>
        <w:jc w:val="both"/>
        <w:rPr>
          <w:rFonts w:ascii="Arial Narrow" w:hAnsi="Arial Narrow"/>
        </w:rPr>
      </w:pPr>
      <w:r w:rsidRPr="001B1E0A">
        <w:rPr>
          <w:rFonts w:ascii="Arial Narrow" w:hAnsi="Arial Narrow"/>
        </w:rPr>
        <w:t>Cullen</w:t>
      </w:r>
      <w:r>
        <w:rPr>
          <w:rFonts w:ascii="Arial Narrow" w:hAnsi="Arial Narrow"/>
        </w:rPr>
        <w:t>, Carlos</w:t>
      </w:r>
      <w:r w:rsidRPr="001B1E0A">
        <w:rPr>
          <w:rFonts w:ascii="Arial Narrow" w:hAnsi="Arial Narrow"/>
        </w:rPr>
        <w:t xml:space="preserve">: </w:t>
      </w:r>
      <w:r>
        <w:rPr>
          <w:rFonts w:ascii="Arial Narrow" w:hAnsi="Arial Narrow"/>
          <w:i/>
        </w:rPr>
        <w:t>“</w:t>
      </w:r>
      <w:r w:rsidRPr="00403824">
        <w:rPr>
          <w:rFonts w:ascii="Arial Narrow" w:hAnsi="Arial Narrow"/>
          <w:i/>
        </w:rPr>
        <w:t>Crítica de las razones de educar</w:t>
      </w:r>
      <w:r>
        <w:rPr>
          <w:rFonts w:ascii="Arial Narrow" w:hAnsi="Arial Narrow"/>
          <w:i/>
        </w:rPr>
        <w:t>”;</w:t>
      </w:r>
      <w:r>
        <w:rPr>
          <w:rFonts w:ascii="Arial Narrow" w:hAnsi="Arial Narrow"/>
        </w:rPr>
        <w:t xml:space="preserve"> Ed. Paidós, Bs. As., 2005.</w:t>
      </w:r>
    </w:p>
    <w:p w:rsidR="002224E0" w:rsidRDefault="002224E0" w:rsidP="002224E0">
      <w:pPr>
        <w:ind w:left="720"/>
        <w:jc w:val="both"/>
        <w:rPr>
          <w:rFonts w:ascii="Arial Narrow" w:hAnsi="Arial Narrow"/>
        </w:rPr>
      </w:pPr>
    </w:p>
    <w:p w:rsidR="002224E0" w:rsidRPr="00B4552A" w:rsidRDefault="002224E0" w:rsidP="002224E0">
      <w:pPr>
        <w:ind w:left="720"/>
        <w:jc w:val="both"/>
        <w:rPr>
          <w:rFonts w:ascii="Arial Narrow" w:hAnsi="Arial Narrow"/>
        </w:rPr>
      </w:pPr>
      <w:r w:rsidRPr="00B4552A">
        <w:rPr>
          <w:rFonts w:ascii="Arial Narrow" w:hAnsi="Arial Narrow"/>
        </w:rPr>
        <w:t xml:space="preserve">Sitios web </w:t>
      </w:r>
      <w:r w:rsidRPr="00645475">
        <w:rPr>
          <w:rFonts w:ascii="Arial Narrow" w:hAnsi="Arial Narrow"/>
          <w:b/>
        </w:rPr>
        <w:t>recomendados para toda la materia</w:t>
      </w:r>
      <w:r w:rsidRPr="00B4552A">
        <w:rPr>
          <w:rFonts w:ascii="Arial Narrow" w:hAnsi="Arial Narrow"/>
        </w:rPr>
        <w:t xml:space="preserve">: </w:t>
      </w:r>
    </w:p>
    <w:p w:rsidR="002224E0" w:rsidRPr="001F174F" w:rsidRDefault="00107FFC" w:rsidP="002224E0">
      <w:pPr>
        <w:ind w:left="720"/>
        <w:jc w:val="both"/>
        <w:rPr>
          <w:rFonts w:ascii="Arial Narrow" w:hAnsi="Arial Narrow"/>
        </w:rPr>
      </w:pPr>
      <w:hyperlink r:id="rId7" w:history="1">
        <w:r w:rsidR="002224E0" w:rsidRPr="001F174F">
          <w:rPr>
            <w:rStyle w:val="Hipervnculo"/>
            <w:rFonts w:ascii="Arial Narrow" w:hAnsi="Arial Narrow"/>
          </w:rPr>
          <w:t>http://www.e-torredebabel.com/</w:t>
        </w:r>
      </w:hyperlink>
    </w:p>
    <w:p w:rsidR="002224E0" w:rsidRPr="001F174F" w:rsidRDefault="00107FFC" w:rsidP="002224E0">
      <w:pPr>
        <w:ind w:left="720"/>
        <w:jc w:val="both"/>
        <w:rPr>
          <w:rFonts w:ascii="Arial Narrow" w:hAnsi="Arial Narrow"/>
        </w:rPr>
      </w:pPr>
      <w:hyperlink r:id="rId8" w:history="1">
        <w:r w:rsidR="002224E0" w:rsidRPr="001F174F">
          <w:rPr>
            <w:rStyle w:val="Hipervnculo"/>
            <w:rFonts w:ascii="Arial Narrow" w:hAnsi="Arial Narrow"/>
          </w:rPr>
          <w:t>http://www.webdianoia.com/</w:t>
        </w:r>
      </w:hyperlink>
    </w:p>
    <w:p w:rsidR="002224E0" w:rsidRPr="001F174F" w:rsidRDefault="00107FFC" w:rsidP="002224E0">
      <w:pPr>
        <w:ind w:left="720"/>
        <w:jc w:val="both"/>
        <w:rPr>
          <w:rFonts w:ascii="Arial Narrow" w:hAnsi="Arial Narrow"/>
        </w:rPr>
      </w:pPr>
      <w:hyperlink r:id="rId9" w:history="1">
        <w:r w:rsidR="002224E0" w:rsidRPr="001F174F">
          <w:rPr>
            <w:rStyle w:val="Hipervnculo"/>
            <w:rFonts w:ascii="Arial Narrow" w:hAnsi="Arial Narrow"/>
          </w:rPr>
          <w:t>http://www.filosofia.net/</w:t>
        </w:r>
      </w:hyperlink>
    </w:p>
    <w:p w:rsidR="002224E0" w:rsidRDefault="00107FFC" w:rsidP="002224E0">
      <w:pPr>
        <w:ind w:left="720"/>
        <w:jc w:val="both"/>
        <w:rPr>
          <w:rFonts w:ascii="Arial Narrow" w:hAnsi="Arial Narrow"/>
        </w:rPr>
      </w:pPr>
      <w:hyperlink r:id="rId10" w:history="1">
        <w:r w:rsidR="002224E0" w:rsidRPr="004E559E">
          <w:rPr>
            <w:rStyle w:val="Hipervnculo"/>
            <w:rFonts w:ascii="Arial Narrow" w:hAnsi="Arial Narrow"/>
          </w:rPr>
          <w:t>http://www.e-torredebabel.com/Historia-de-la-filosofia/Historia-de-la-Filosofia.htm</w:t>
        </w:r>
      </w:hyperlink>
    </w:p>
    <w:p w:rsidR="002224E0" w:rsidRDefault="00107FFC" w:rsidP="002224E0">
      <w:pPr>
        <w:ind w:left="720"/>
        <w:jc w:val="both"/>
        <w:rPr>
          <w:rFonts w:ascii="Arial Narrow" w:hAnsi="Arial Narrow"/>
        </w:rPr>
      </w:pPr>
      <w:hyperlink r:id="rId11" w:history="1">
        <w:r w:rsidR="002224E0" w:rsidRPr="00973C40">
          <w:rPr>
            <w:rStyle w:val="Hipervnculo"/>
            <w:rFonts w:ascii="Arial Narrow" w:hAnsi="Arial Narrow"/>
          </w:rPr>
          <w:t>http://filosofia.org/filomat/</w:t>
        </w:r>
      </w:hyperlink>
    </w:p>
    <w:p w:rsidR="002224E0" w:rsidRPr="00B4552A" w:rsidRDefault="002224E0" w:rsidP="002224E0">
      <w:pPr>
        <w:ind w:left="720"/>
        <w:jc w:val="both"/>
        <w:rPr>
          <w:rFonts w:ascii="Arial Narrow" w:hAnsi="Arial Narrow"/>
        </w:rPr>
      </w:pPr>
    </w:p>
    <w:p w:rsidR="002224E0" w:rsidRPr="00B259AB" w:rsidRDefault="002224E0" w:rsidP="002224E0">
      <w:pPr>
        <w:ind w:left="720"/>
        <w:jc w:val="both"/>
        <w:rPr>
          <w:rFonts w:ascii="Arial Narrow" w:hAnsi="Arial Narrow"/>
        </w:rPr>
      </w:pPr>
    </w:p>
    <w:p w:rsidR="002224E0" w:rsidRPr="00645475" w:rsidRDefault="002224E0" w:rsidP="002224E0">
      <w:pPr>
        <w:pStyle w:val="Ttulo1"/>
        <w:rPr>
          <w:rFonts w:ascii="Arial Narrow" w:hAnsi="Arial Narrow"/>
          <w:b/>
          <w:u w:val="none"/>
        </w:rPr>
      </w:pPr>
      <w:r w:rsidRPr="00645475">
        <w:rPr>
          <w:rFonts w:ascii="Arial Narrow" w:hAnsi="Arial Narrow"/>
          <w:b/>
          <w:u w:val="none"/>
        </w:rPr>
        <w:t>Segundo problema: La Filosofía en la Antigüedad.</w:t>
      </w:r>
    </w:p>
    <w:p w:rsidR="00F07F56" w:rsidRDefault="00F07F56" w:rsidP="002224E0">
      <w:pPr>
        <w:jc w:val="both"/>
        <w:rPr>
          <w:rFonts w:ascii="Arial Narrow" w:hAnsi="Arial Narrow"/>
        </w:rPr>
      </w:pPr>
    </w:p>
    <w:p w:rsidR="002224E0" w:rsidRPr="006F2E2E" w:rsidRDefault="002224E0" w:rsidP="002224E0">
      <w:pPr>
        <w:jc w:val="both"/>
        <w:rPr>
          <w:rFonts w:ascii="Arial Narrow" w:hAnsi="Arial Narrow"/>
        </w:rPr>
      </w:pPr>
      <w:r w:rsidRPr="006F2E2E">
        <w:rPr>
          <w:rFonts w:ascii="Arial Narrow" w:hAnsi="Arial Narrow"/>
        </w:rPr>
        <w:t>Orígenes de la Filosofía.</w:t>
      </w:r>
    </w:p>
    <w:p w:rsidR="002224E0" w:rsidRPr="0099065F" w:rsidRDefault="002224E0" w:rsidP="002224E0">
      <w:pPr>
        <w:jc w:val="both"/>
        <w:rPr>
          <w:rFonts w:ascii="Arial Narrow" w:hAnsi="Arial Narrow"/>
          <w:i/>
        </w:rPr>
      </w:pPr>
      <w:r w:rsidRPr="006F2E2E">
        <w:rPr>
          <w:rFonts w:ascii="Arial Narrow" w:hAnsi="Arial Narrow"/>
        </w:rPr>
        <w:t>Los filósofos pre-socráticos: Tales, Anaximandro, Anaxímenes. Pitágoras. Heráclito.</w:t>
      </w:r>
      <w:r>
        <w:rPr>
          <w:rFonts w:ascii="Arial Narrow" w:hAnsi="Arial Narrow"/>
        </w:rPr>
        <w:t xml:space="preserve"> Jenófanes. </w:t>
      </w:r>
      <w:r w:rsidRPr="006F2E2E">
        <w:rPr>
          <w:rFonts w:ascii="Arial Narrow" w:hAnsi="Arial Narrow"/>
        </w:rPr>
        <w:t xml:space="preserve"> Parménides.</w:t>
      </w:r>
      <w:r>
        <w:rPr>
          <w:rFonts w:ascii="Arial Narrow" w:hAnsi="Arial Narrow"/>
        </w:rPr>
        <w:t xml:space="preserve"> Algunas características del pensamiento griego: las oposiciones entre verdad (aletheia) y opinión (doxa), ser (einai) y aparecer (phanesthai), lo que es por naturaleza (Physis) y lo que es por institución (nomos).</w:t>
      </w:r>
    </w:p>
    <w:p w:rsidR="002224E0" w:rsidRPr="006F2E2E" w:rsidRDefault="002224E0" w:rsidP="002224E0">
      <w:pPr>
        <w:jc w:val="both"/>
        <w:rPr>
          <w:rFonts w:ascii="Arial Narrow" w:hAnsi="Arial Narrow"/>
        </w:rPr>
      </w:pPr>
      <w:r w:rsidRPr="001B1E0A">
        <w:rPr>
          <w:rFonts w:ascii="Arial Narrow" w:hAnsi="Arial Narrow" w:cs="Arial"/>
        </w:rPr>
        <w:t>Los orígenes del pensamiento filosófico educativo en el siglo de  Pericles.</w:t>
      </w:r>
    </w:p>
    <w:p w:rsidR="002224E0" w:rsidRPr="006F2E2E" w:rsidRDefault="002224E0" w:rsidP="002224E0">
      <w:pPr>
        <w:jc w:val="both"/>
        <w:rPr>
          <w:rFonts w:ascii="Arial Narrow" w:hAnsi="Arial Narrow"/>
        </w:rPr>
      </w:pPr>
      <w:r w:rsidRPr="006F2E2E">
        <w:rPr>
          <w:rFonts w:ascii="Arial Narrow" w:hAnsi="Arial Narrow"/>
        </w:rPr>
        <w:t>Sócrates: su filosofía. El método socrático. Importanci</w:t>
      </w:r>
      <w:r>
        <w:rPr>
          <w:rFonts w:ascii="Arial Narrow" w:hAnsi="Arial Narrow"/>
        </w:rPr>
        <w:t>a de Sócrates. Los S</w:t>
      </w:r>
      <w:r w:rsidRPr="006F2E2E">
        <w:rPr>
          <w:rFonts w:ascii="Arial Narrow" w:hAnsi="Arial Narrow"/>
        </w:rPr>
        <w:t>ofistas.</w:t>
      </w:r>
      <w:r>
        <w:rPr>
          <w:rFonts w:ascii="Arial Narrow" w:hAnsi="Arial Narrow"/>
        </w:rPr>
        <w:t xml:space="preserve"> Semejanzas y diferencias con Sócrates. Consecuencias educativas de Sócrates y los Sofistas.</w:t>
      </w:r>
    </w:p>
    <w:p w:rsidR="002224E0" w:rsidRPr="006F2E2E" w:rsidRDefault="002224E0" w:rsidP="002224E0">
      <w:pPr>
        <w:jc w:val="both"/>
        <w:rPr>
          <w:rFonts w:ascii="Arial Narrow" w:hAnsi="Arial Narrow"/>
        </w:rPr>
      </w:pPr>
      <w:r w:rsidRPr="006F2E2E">
        <w:rPr>
          <w:rFonts w:ascii="Arial Narrow" w:hAnsi="Arial Narrow"/>
        </w:rPr>
        <w:t>Platón: su filosofía. Los mitos.</w:t>
      </w:r>
      <w:r>
        <w:rPr>
          <w:rFonts w:ascii="Arial Narrow" w:hAnsi="Arial Narrow"/>
        </w:rPr>
        <w:t xml:space="preserve"> El mundo de las Ideas. La preexistencia del alma y la concepción del conocimiento como reminiscencia. Su concepción del hombre y consecuencias educativas de la misma. </w:t>
      </w:r>
    </w:p>
    <w:p w:rsidR="002224E0" w:rsidRPr="006F2E2E" w:rsidRDefault="002224E0" w:rsidP="002224E0">
      <w:pPr>
        <w:jc w:val="both"/>
        <w:rPr>
          <w:rFonts w:ascii="Arial Narrow" w:hAnsi="Arial Narrow"/>
        </w:rPr>
      </w:pPr>
      <w:r w:rsidRPr="006F2E2E">
        <w:rPr>
          <w:rFonts w:ascii="Arial Narrow" w:hAnsi="Arial Narrow"/>
        </w:rPr>
        <w:t>Aristóteles: su filosofía. Concepción del hombre.</w:t>
      </w:r>
      <w:r>
        <w:rPr>
          <w:rFonts w:ascii="Arial Narrow" w:hAnsi="Arial Narrow"/>
        </w:rPr>
        <w:t xml:space="preserve"> Importancia de la experiencia y la inteligencia en su concepción del conocimiento. El acto y la potencia.</w:t>
      </w:r>
      <w:r w:rsidRPr="006F2E2E">
        <w:rPr>
          <w:rFonts w:ascii="Arial Narrow" w:hAnsi="Arial Narrow"/>
        </w:rPr>
        <w:t xml:space="preserve"> La felicidad. La justicia. La ley. Influencia de su pensamiento</w:t>
      </w:r>
      <w:r>
        <w:rPr>
          <w:rFonts w:ascii="Arial Narrow" w:hAnsi="Arial Narrow"/>
        </w:rPr>
        <w:t xml:space="preserve"> en la educación.</w:t>
      </w:r>
    </w:p>
    <w:p w:rsidR="002224E0" w:rsidRDefault="002224E0" w:rsidP="002224E0">
      <w:pPr>
        <w:ind w:firstLine="720"/>
        <w:jc w:val="both"/>
        <w:rPr>
          <w:rFonts w:ascii="Arial Narrow" w:hAnsi="Arial Narrow"/>
          <w:u w:val="single"/>
        </w:rPr>
      </w:pPr>
    </w:p>
    <w:p w:rsidR="002224E0" w:rsidRPr="00F07F56" w:rsidRDefault="002224E0" w:rsidP="002224E0">
      <w:pPr>
        <w:ind w:firstLine="720"/>
        <w:jc w:val="both"/>
        <w:rPr>
          <w:rFonts w:ascii="Arial Narrow" w:hAnsi="Arial Narrow"/>
          <w:b/>
        </w:rPr>
      </w:pPr>
      <w:r w:rsidRPr="00F07F56">
        <w:rPr>
          <w:rFonts w:ascii="Arial Narrow" w:hAnsi="Arial Narrow"/>
          <w:b/>
        </w:rPr>
        <w:t>Bibliografía obligatoria:</w:t>
      </w:r>
    </w:p>
    <w:p w:rsidR="002224E0" w:rsidRDefault="002224E0" w:rsidP="002224E0">
      <w:pPr>
        <w:jc w:val="both"/>
        <w:rPr>
          <w:rFonts w:ascii="Arial Narrow" w:hAnsi="Arial Narrow"/>
        </w:rPr>
      </w:pPr>
      <w:r>
        <w:rPr>
          <w:rFonts w:ascii="Arial Narrow" w:hAnsi="Arial Narrow"/>
        </w:rPr>
        <w:t xml:space="preserve">     </w:t>
      </w:r>
      <w:r w:rsidRPr="001B1E0A">
        <w:rPr>
          <w:rFonts w:ascii="Arial Narrow" w:hAnsi="Arial Narrow"/>
        </w:rPr>
        <w:t xml:space="preserve">       Apuntes de clase.</w:t>
      </w:r>
    </w:p>
    <w:p w:rsidR="002224E0" w:rsidRDefault="002224E0" w:rsidP="002224E0">
      <w:pPr>
        <w:ind w:left="720"/>
        <w:jc w:val="both"/>
        <w:rPr>
          <w:rFonts w:ascii="Arial Narrow" w:hAnsi="Arial Narrow"/>
        </w:rPr>
      </w:pPr>
      <w:r>
        <w:rPr>
          <w:rFonts w:ascii="Arial Narrow" w:hAnsi="Arial Narrow"/>
        </w:rPr>
        <w:t>Ficha de cátedra: “Historia de las culturas: el hombre griego. El hombre romano”. Prof. Carmen Fernández Sáenz.</w:t>
      </w:r>
    </w:p>
    <w:p w:rsidR="002224E0" w:rsidRDefault="002224E0" w:rsidP="002224E0">
      <w:pPr>
        <w:ind w:left="720"/>
        <w:jc w:val="both"/>
        <w:rPr>
          <w:rFonts w:ascii="Arial Narrow" w:hAnsi="Arial Narrow"/>
        </w:rPr>
      </w:pPr>
      <w:r>
        <w:rPr>
          <w:rFonts w:ascii="Arial Narrow" w:hAnsi="Arial Narrow"/>
        </w:rPr>
        <w:t xml:space="preserve">Gaarder Jostein: </w:t>
      </w:r>
      <w:r>
        <w:rPr>
          <w:rFonts w:ascii="Arial Narrow" w:hAnsi="Arial Narrow"/>
          <w:i/>
        </w:rPr>
        <w:t>“El mundo de Sofía”,</w:t>
      </w:r>
      <w:r>
        <w:rPr>
          <w:rFonts w:ascii="Arial Narrow" w:hAnsi="Arial Narrow"/>
        </w:rPr>
        <w:t xml:space="preserve"> pp. 73-114; pp. 126-147, Ed. Siruela, Madrid,                                  2000.</w:t>
      </w:r>
    </w:p>
    <w:p w:rsidR="002224E0" w:rsidRDefault="002224E0" w:rsidP="002224E0">
      <w:pPr>
        <w:ind w:left="720"/>
        <w:jc w:val="both"/>
        <w:rPr>
          <w:rFonts w:ascii="Arial Narrow" w:hAnsi="Arial Narrow"/>
        </w:rPr>
      </w:pPr>
    </w:p>
    <w:p w:rsidR="002224E0" w:rsidRPr="00C542CF" w:rsidRDefault="002224E0" w:rsidP="002224E0">
      <w:pPr>
        <w:ind w:left="720"/>
        <w:jc w:val="both"/>
        <w:rPr>
          <w:rFonts w:ascii="Arial Narrow" w:hAnsi="Arial Narrow"/>
        </w:rPr>
      </w:pPr>
      <w:r w:rsidRPr="00F07F56">
        <w:rPr>
          <w:rFonts w:ascii="Arial Narrow" w:hAnsi="Arial Narrow"/>
          <w:b/>
        </w:rPr>
        <w:t>Bibliografía complementaria</w:t>
      </w:r>
      <w:r w:rsidRPr="00C542CF">
        <w:rPr>
          <w:rFonts w:ascii="Arial Narrow" w:hAnsi="Arial Narrow"/>
          <w:u w:val="single"/>
        </w:rPr>
        <w:t>:</w:t>
      </w:r>
    </w:p>
    <w:p w:rsidR="002224E0" w:rsidRPr="00C542CF" w:rsidRDefault="002224E0" w:rsidP="002224E0">
      <w:pPr>
        <w:ind w:left="720"/>
        <w:jc w:val="both"/>
        <w:rPr>
          <w:rFonts w:ascii="Arial Narrow" w:hAnsi="Arial Narrow"/>
          <w:lang w:val="pt-BR"/>
        </w:rPr>
      </w:pPr>
      <w:r w:rsidRPr="00C542CF">
        <w:rPr>
          <w:rFonts w:ascii="Arial Narrow" w:hAnsi="Arial Narrow"/>
        </w:rPr>
        <w:t xml:space="preserve">Carpio, Adolfo: </w:t>
      </w:r>
      <w:r w:rsidRPr="00C542CF">
        <w:rPr>
          <w:rFonts w:ascii="Arial Narrow" w:hAnsi="Arial Narrow"/>
          <w:i/>
        </w:rPr>
        <w:t>“Principios de Filosofía. Una introducción a su problemática”.</w:t>
      </w:r>
      <w:r w:rsidRPr="00C542CF">
        <w:rPr>
          <w:rFonts w:ascii="Arial Narrow" w:hAnsi="Arial Narrow"/>
        </w:rPr>
        <w:t xml:space="preserve"> </w:t>
      </w:r>
      <w:r w:rsidRPr="00C542CF">
        <w:rPr>
          <w:rFonts w:ascii="Arial Narrow" w:hAnsi="Arial Narrow"/>
          <w:lang w:val="pt-BR"/>
        </w:rPr>
        <w:t>Cap. VI; Ed. Glauco, Bs. As., 1998.</w:t>
      </w:r>
    </w:p>
    <w:p w:rsidR="002224E0" w:rsidRPr="00C542CF" w:rsidRDefault="002224E0" w:rsidP="002224E0">
      <w:pPr>
        <w:ind w:left="720"/>
        <w:jc w:val="both"/>
        <w:rPr>
          <w:rFonts w:ascii="Arial Narrow" w:hAnsi="Arial Narrow"/>
        </w:rPr>
      </w:pPr>
      <w:r w:rsidRPr="00C542CF">
        <w:rPr>
          <w:rFonts w:ascii="Arial Narrow" w:hAnsi="Arial Narrow"/>
        </w:rPr>
        <w:t xml:space="preserve">Osella, Mario: </w:t>
      </w:r>
      <w:r w:rsidRPr="00C542CF">
        <w:rPr>
          <w:rFonts w:ascii="Arial Narrow" w:hAnsi="Arial Narrow"/>
          <w:i/>
        </w:rPr>
        <w:t xml:space="preserve">“Breve Historia de las Ideas Filosóficas acerca del Conocimiento y </w:t>
      </w:r>
      <w:smartTag w:uri="urn:schemas-microsoft-com:office:smarttags" w:element="PersonName">
        <w:smartTagPr>
          <w:attr w:name="ProductID" w:val="la T￩cnica"/>
        </w:smartTagPr>
        <w:r w:rsidRPr="00C542CF">
          <w:rPr>
            <w:rFonts w:ascii="Arial Narrow" w:hAnsi="Arial Narrow"/>
            <w:i/>
          </w:rPr>
          <w:t>la Técnica</w:t>
        </w:r>
      </w:smartTag>
      <w:r w:rsidRPr="00C542CF">
        <w:rPr>
          <w:rFonts w:ascii="Arial Narrow" w:hAnsi="Arial Narrow"/>
          <w:i/>
        </w:rPr>
        <w:t>”.</w:t>
      </w:r>
      <w:r w:rsidRPr="00C542CF">
        <w:rPr>
          <w:rFonts w:ascii="Arial Narrow" w:hAnsi="Arial Narrow"/>
        </w:rPr>
        <w:t xml:space="preserve"> Cap. 1; Ed. De </w:t>
      </w:r>
      <w:smartTag w:uri="urn:schemas-microsoft-com:office:smarttags" w:element="PersonName">
        <w:smartTagPr>
          <w:attr w:name="ProductID" w:val="la Fundaci￳n Universidad"/>
        </w:smartTagPr>
        <w:r w:rsidRPr="00C542CF">
          <w:rPr>
            <w:rFonts w:ascii="Arial Narrow" w:hAnsi="Arial Narrow"/>
          </w:rPr>
          <w:t>la Fundación Universidad</w:t>
        </w:r>
      </w:smartTag>
      <w:r w:rsidRPr="00C542CF">
        <w:rPr>
          <w:rFonts w:ascii="Arial Narrow" w:hAnsi="Arial Narrow"/>
        </w:rPr>
        <w:t xml:space="preserve"> Nacional de Río Cuarto; Córdoba, 2001.</w:t>
      </w:r>
    </w:p>
    <w:p w:rsidR="002224E0" w:rsidRPr="00C542CF" w:rsidRDefault="002224E0" w:rsidP="002224E0">
      <w:pPr>
        <w:ind w:left="720"/>
        <w:jc w:val="both"/>
        <w:rPr>
          <w:rFonts w:ascii="Arial Narrow" w:hAnsi="Arial Narrow"/>
          <w:b/>
        </w:rPr>
      </w:pPr>
      <w:r w:rsidRPr="00C542CF">
        <w:rPr>
          <w:rFonts w:ascii="Arial Narrow" w:hAnsi="Arial Narrow"/>
        </w:rPr>
        <w:t xml:space="preserve">Aristóteles: </w:t>
      </w:r>
      <w:r w:rsidRPr="00C542CF">
        <w:rPr>
          <w:rFonts w:ascii="Arial Narrow" w:hAnsi="Arial Narrow"/>
          <w:i/>
        </w:rPr>
        <w:t xml:space="preserve">“Metafísica”; </w:t>
      </w:r>
      <w:r w:rsidRPr="00C542CF">
        <w:rPr>
          <w:rFonts w:ascii="Arial Narrow" w:hAnsi="Arial Narrow"/>
        </w:rPr>
        <w:t xml:space="preserve">caps. 1 y 2; Ed. Porrúa; Méjico, 1969. </w:t>
      </w:r>
    </w:p>
    <w:p w:rsidR="002224E0" w:rsidRPr="00C542CF" w:rsidRDefault="002224E0" w:rsidP="002224E0">
      <w:pPr>
        <w:ind w:left="720"/>
        <w:jc w:val="both"/>
        <w:rPr>
          <w:rFonts w:ascii="Arial Narrow" w:hAnsi="Arial Narrow"/>
        </w:rPr>
      </w:pPr>
      <w:r w:rsidRPr="00C542CF">
        <w:rPr>
          <w:rFonts w:ascii="Arial Narrow" w:hAnsi="Arial Narrow"/>
        </w:rPr>
        <w:t xml:space="preserve">Frassineti de Gallo, M.; Fernández Aguirre de Martinez, E: </w:t>
      </w:r>
      <w:r w:rsidRPr="00C542CF">
        <w:rPr>
          <w:rFonts w:ascii="Arial Narrow" w:hAnsi="Arial Narrow"/>
          <w:i/>
        </w:rPr>
        <w:t>“Antología. Filosofía Viva”</w:t>
      </w:r>
      <w:r w:rsidRPr="00C542CF">
        <w:rPr>
          <w:rFonts w:ascii="Arial Narrow" w:hAnsi="Arial Narrow"/>
        </w:rPr>
        <w:t>, A-Z Editora, Bs. As., 1991; selección de textos de:</w:t>
      </w:r>
    </w:p>
    <w:p w:rsidR="002224E0" w:rsidRPr="00C542CF" w:rsidRDefault="002224E0" w:rsidP="002224E0">
      <w:pPr>
        <w:numPr>
          <w:ilvl w:val="0"/>
          <w:numId w:val="6"/>
        </w:numPr>
        <w:jc w:val="both"/>
        <w:rPr>
          <w:rFonts w:ascii="Arial Narrow" w:hAnsi="Arial Narrow"/>
        </w:rPr>
      </w:pPr>
      <w:r w:rsidRPr="00C542CF">
        <w:rPr>
          <w:rFonts w:ascii="Arial Narrow" w:hAnsi="Arial Narrow"/>
        </w:rPr>
        <w:t xml:space="preserve">Platón: </w:t>
      </w:r>
      <w:r w:rsidRPr="00C542CF">
        <w:rPr>
          <w:rFonts w:ascii="Arial Narrow" w:hAnsi="Arial Narrow"/>
          <w:i/>
        </w:rPr>
        <w:t>“</w:t>
      </w:r>
      <w:smartTag w:uri="urn:schemas-microsoft-com:office:smarttags" w:element="PersonName">
        <w:smartTagPr>
          <w:attr w:name="ProductID" w:val="La Rep￺blica"/>
        </w:smartTagPr>
        <w:r w:rsidRPr="00C542CF">
          <w:rPr>
            <w:rFonts w:ascii="Arial Narrow" w:hAnsi="Arial Narrow"/>
            <w:i/>
          </w:rPr>
          <w:t>La República</w:t>
        </w:r>
      </w:smartTag>
      <w:r w:rsidRPr="00C542CF">
        <w:rPr>
          <w:rFonts w:ascii="Arial Narrow" w:hAnsi="Arial Narrow"/>
          <w:i/>
        </w:rPr>
        <w:t>”;</w:t>
      </w:r>
      <w:r w:rsidRPr="00C542CF">
        <w:rPr>
          <w:rFonts w:ascii="Arial Narrow" w:hAnsi="Arial Narrow"/>
        </w:rPr>
        <w:t xml:space="preserve"> Bs. As., Eudeba, 1968, libro VII, 1-3, pp. 381-383.</w:t>
      </w:r>
    </w:p>
    <w:p w:rsidR="002224E0" w:rsidRPr="00C542CF" w:rsidRDefault="002224E0" w:rsidP="002224E0">
      <w:pPr>
        <w:jc w:val="both"/>
        <w:rPr>
          <w:rFonts w:ascii="Arial Narrow" w:hAnsi="Arial Narrow"/>
        </w:rPr>
      </w:pPr>
      <w:r w:rsidRPr="00C542CF">
        <w:rPr>
          <w:rFonts w:ascii="Arial Narrow" w:hAnsi="Arial Narrow"/>
        </w:rPr>
        <w:t xml:space="preserve">                                         </w:t>
      </w:r>
      <w:r w:rsidRPr="00C542CF">
        <w:rPr>
          <w:rFonts w:ascii="Arial Narrow" w:hAnsi="Arial Narrow"/>
          <w:i/>
        </w:rPr>
        <w:t>“Critón”;</w:t>
      </w:r>
      <w:r w:rsidRPr="00C542CF">
        <w:rPr>
          <w:rFonts w:ascii="Arial Narrow" w:hAnsi="Arial Narrow"/>
        </w:rPr>
        <w:t xml:space="preserve"> Méjico, Espasa-Calpe, 1963, pag. 131 y ss.</w:t>
      </w:r>
    </w:p>
    <w:p w:rsidR="002224E0" w:rsidRPr="00C542CF" w:rsidRDefault="002224E0" w:rsidP="002224E0">
      <w:pPr>
        <w:numPr>
          <w:ilvl w:val="0"/>
          <w:numId w:val="6"/>
        </w:numPr>
        <w:jc w:val="both"/>
        <w:rPr>
          <w:rFonts w:ascii="Arial Narrow" w:hAnsi="Arial Narrow"/>
          <w:b/>
        </w:rPr>
      </w:pPr>
      <w:r w:rsidRPr="00C542CF">
        <w:rPr>
          <w:rFonts w:ascii="Arial Narrow" w:hAnsi="Arial Narrow"/>
        </w:rPr>
        <w:t xml:space="preserve">Aristóteles: </w:t>
      </w:r>
      <w:r w:rsidRPr="00C542CF">
        <w:rPr>
          <w:rFonts w:ascii="Arial Narrow" w:hAnsi="Arial Narrow"/>
          <w:i/>
        </w:rPr>
        <w:t xml:space="preserve">“Ética nicomaquea”; </w:t>
      </w:r>
      <w:r w:rsidRPr="00C542CF">
        <w:rPr>
          <w:rFonts w:ascii="Arial Narrow" w:hAnsi="Arial Narrow"/>
        </w:rPr>
        <w:t>Méjico, Porrúa, 1969, Libro I, VII, pp. 8-11.</w:t>
      </w:r>
    </w:p>
    <w:p w:rsidR="002224E0" w:rsidRPr="00C542CF" w:rsidRDefault="002224E0" w:rsidP="002224E0">
      <w:pPr>
        <w:jc w:val="both"/>
        <w:rPr>
          <w:rFonts w:ascii="Arial Narrow" w:hAnsi="Arial Narrow"/>
        </w:rPr>
      </w:pPr>
    </w:p>
    <w:p w:rsidR="002224E0" w:rsidRPr="00C542CF" w:rsidRDefault="002224E0" w:rsidP="002224E0">
      <w:pPr>
        <w:jc w:val="both"/>
        <w:rPr>
          <w:rFonts w:ascii="Arial Narrow" w:hAnsi="Arial Narrow"/>
        </w:rPr>
      </w:pPr>
    </w:p>
    <w:p w:rsidR="002224E0" w:rsidRPr="00C542CF" w:rsidRDefault="002224E0" w:rsidP="002224E0">
      <w:pPr>
        <w:ind w:left="720"/>
        <w:jc w:val="both"/>
        <w:rPr>
          <w:rFonts w:ascii="Arial Narrow" w:hAnsi="Arial Narrow"/>
        </w:rPr>
      </w:pPr>
    </w:p>
    <w:p w:rsidR="002224E0" w:rsidRPr="00F07F56" w:rsidRDefault="002224E0" w:rsidP="002224E0">
      <w:pPr>
        <w:jc w:val="both"/>
        <w:rPr>
          <w:rFonts w:ascii="Arial Narrow" w:hAnsi="Arial Narrow" w:cs="Arial"/>
          <w:b/>
        </w:rPr>
      </w:pPr>
      <w:r w:rsidRPr="00F07F56">
        <w:rPr>
          <w:rFonts w:ascii="Arial Narrow" w:hAnsi="Arial Narrow"/>
          <w:b/>
        </w:rPr>
        <w:t xml:space="preserve">Tercer problema: </w:t>
      </w:r>
      <w:r w:rsidRPr="00F07F56">
        <w:rPr>
          <w:rFonts w:ascii="Arial Narrow" w:hAnsi="Arial Narrow" w:cs="Arial"/>
          <w:b/>
        </w:rPr>
        <w:t>La Filosofía Medieval.</w:t>
      </w:r>
    </w:p>
    <w:p w:rsidR="002224E0" w:rsidRPr="00B64659" w:rsidRDefault="002224E0" w:rsidP="002224E0">
      <w:pPr>
        <w:ind w:left="360"/>
        <w:rPr>
          <w:rFonts w:ascii="Arial Narrow" w:hAnsi="Arial Narrow"/>
        </w:rPr>
      </w:pPr>
      <w:r w:rsidRPr="00B64659">
        <w:rPr>
          <w:rFonts w:ascii="Arial Narrow" w:hAnsi="Arial Narrow"/>
        </w:rPr>
        <w:t>Contexto socio histórico – político y cultural.</w:t>
      </w:r>
    </w:p>
    <w:p w:rsidR="002224E0" w:rsidRPr="00B64659" w:rsidRDefault="002224E0" w:rsidP="002224E0">
      <w:pPr>
        <w:ind w:left="360"/>
        <w:rPr>
          <w:rFonts w:ascii="Arial Narrow" w:hAnsi="Arial Narrow"/>
        </w:rPr>
      </w:pPr>
      <w:r w:rsidRPr="00B64659">
        <w:rPr>
          <w:rFonts w:ascii="Arial Narrow" w:hAnsi="Arial Narrow"/>
        </w:rPr>
        <w:t>Los filósofos cristianos. Sentido de la apologética.</w:t>
      </w:r>
    </w:p>
    <w:p w:rsidR="002224E0" w:rsidRPr="00B64659" w:rsidRDefault="002224E0" w:rsidP="002224E0">
      <w:pPr>
        <w:ind w:left="360"/>
        <w:jc w:val="both"/>
        <w:rPr>
          <w:rFonts w:ascii="Arial Narrow" w:hAnsi="Arial Narrow"/>
        </w:rPr>
      </w:pPr>
      <w:r w:rsidRPr="00B64659">
        <w:rPr>
          <w:rFonts w:ascii="Arial Narrow" w:hAnsi="Arial Narrow"/>
        </w:rPr>
        <w:t>San Agustín: vida y obras. Circunstancias de su conversión.</w:t>
      </w:r>
      <w:r>
        <w:rPr>
          <w:rFonts w:ascii="Arial Narrow" w:hAnsi="Arial Narrow"/>
        </w:rPr>
        <w:t xml:space="preserve"> Influencias filosóficas. </w:t>
      </w:r>
      <w:r w:rsidRPr="00B64659">
        <w:rPr>
          <w:rFonts w:ascii="Arial Narrow" w:hAnsi="Arial Narrow"/>
        </w:rPr>
        <w:t xml:space="preserve"> Nociones fundamentales de su filosofía: la ley; la justicia; el bien común; </w:t>
      </w:r>
      <w:r>
        <w:rPr>
          <w:rFonts w:ascii="Arial Narrow" w:hAnsi="Arial Narrow"/>
        </w:rPr>
        <w:t xml:space="preserve">el amor; </w:t>
      </w:r>
      <w:r w:rsidRPr="00B64659">
        <w:rPr>
          <w:rFonts w:ascii="Arial Narrow" w:hAnsi="Arial Narrow"/>
        </w:rPr>
        <w:t>la paz.</w:t>
      </w:r>
      <w:r>
        <w:rPr>
          <w:rFonts w:ascii="Arial Narrow" w:hAnsi="Arial Narrow"/>
        </w:rPr>
        <w:t xml:space="preserve"> La ciudad de Dios. Su concepción del conocimiento como iluminación. Consecuencias de su filosofía en la educación.</w:t>
      </w:r>
    </w:p>
    <w:p w:rsidR="002224E0" w:rsidRPr="00B64659" w:rsidRDefault="002224E0" w:rsidP="002224E0">
      <w:pPr>
        <w:ind w:left="360"/>
        <w:jc w:val="both"/>
        <w:rPr>
          <w:rFonts w:ascii="Arial Narrow" w:hAnsi="Arial Narrow"/>
        </w:rPr>
      </w:pPr>
      <w:r w:rsidRPr="00B64659">
        <w:rPr>
          <w:rFonts w:ascii="Arial Narrow" w:hAnsi="Arial Narrow"/>
        </w:rPr>
        <w:t>Santo Tomás: vida y obras.</w:t>
      </w:r>
      <w:r>
        <w:rPr>
          <w:rFonts w:ascii="Arial Narrow" w:hAnsi="Arial Narrow"/>
        </w:rPr>
        <w:t xml:space="preserve"> Influencias filosóficas. </w:t>
      </w:r>
      <w:r w:rsidRPr="00B64659">
        <w:rPr>
          <w:rFonts w:ascii="Arial Narrow" w:hAnsi="Arial Narrow"/>
        </w:rPr>
        <w:t xml:space="preserve">Importancia eclesial. Nociones fundamentales de su filosofía: la ley, concepto y clases. La justicia. </w:t>
      </w:r>
      <w:r>
        <w:rPr>
          <w:rFonts w:ascii="Arial Narrow" w:hAnsi="Arial Narrow"/>
        </w:rPr>
        <w:t xml:space="preserve">Su concepción del conocimiento: el proceso de abstracción. </w:t>
      </w:r>
      <w:r w:rsidRPr="00B64659">
        <w:rPr>
          <w:rFonts w:ascii="Arial Narrow" w:hAnsi="Arial Narrow"/>
        </w:rPr>
        <w:t>Trascendenc</w:t>
      </w:r>
      <w:r>
        <w:rPr>
          <w:rFonts w:ascii="Arial Narrow" w:hAnsi="Arial Narrow"/>
        </w:rPr>
        <w:t>ia de su pensamiento filosófico, especialmente en la educación.</w:t>
      </w:r>
    </w:p>
    <w:p w:rsidR="002224E0" w:rsidRDefault="002224E0" w:rsidP="002224E0">
      <w:pPr>
        <w:ind w:left="360"/>
        <w:jc w:val="both"/>
        <w:rPr>
          <w:rFonts w:ascii="Arial Narrow" w:hAnsi="Arial Narrow"/>
        </w:rPr>
      </w:pPr>
    </w:p>
    <w:p w:rsidR="002224E0" w:rsidRPr="00F07F56" w:rsidRDefault="002224E0" w:rsidP="002224E0">
      <w:pPr>
        <w:ind w:left="720"/>
        <w:jc w:val="both"/>
        <w:rPr>
          <w:rFonts w:ascii="Arial Narrow" w:hAnsi="Arial Narrow"/>
          <w:b/>
        </w:rPr>
      </w:pPr>
      <w:r w:rsidRPr="00F07F56">
        <w:rPr>
          <w:rFonts w:ascii="Arial Narrow" w:hAnsi="Arial Narrow"/>
          <w:b/>
        </w:rPr>
        <w:t>Bibliografía obligatoria:</w:t>
      </w:r>
    </w:p>
    <w:p w:rsidR="002224E0" w:rsidRDefault="002224E0" w:rsidP="002224E0">
      <w:pPr>
        <w:jc w:val="both"/>
        <w:rPr>
          <w:rFonts w:ascii="Arial Narrow" w:hAnsi="Arial Narrow"/>
        </w:rPr>
      </w:pPr>
      <w:r>
        <w:rPr>
          <w:rFonts w:ascii="Arial Narrow" w:hAnsi="Arial Narrow"/>
        </w:rPr>
        <w:t xml:space="preserve">     </w:t>
      </w:r>
      <w:r w:rsidRPr="001B1E0A">
        <w:rPr>
          <w:rFonts w:ascii="Arial Narrow" w:hAnsi="Arial Narrow"/>
        </w:rPr>
        <w:t xml:space="preserve">       Apuntes de clase.</w:t>
      </w:r>
    </w:p>
    <w:p w:rsidR="002224E0" w:rsidRPr="006E7F87" w:rsidRDefault="002224E0" w:rsidP="002224E0">
      <w:pPr>
        <w:ind w:left="720"/>
        <w:jc w:val="both"/>
        <w:rPr>
          <w:rFonts w:ascii="Arial Narrow" w:hAnsi="Arial Narrow"/>
        </w:rPr>
      </w:pPr>
      <w:r>
        <w:rPr>
          <w:rFonts w:ascii="Arial Narrow" w:hAnsi="Arial Narrow"/>
        </w:rPr>
        <w:t>Prof. Carmen Fernández Sáenz: Ficha de cátedra: “Historia de las culturas: el hombre vetero-testamentario. El hombre cristiano”.</w:t>
      </w:r>
    </w:p>
    <w:p w:rsidR="002224E0" w:rsidRDefault="002224E0" w:rsidP="002224E0">
      <w:pPr>
        <w:ind w:left="720"/>
        <w:rPr>
          <w:rFonts w:ascii="Arial Narrow" w:hAnsi="Arial Narrow"/>
        </w:rPr>
      </w:pPr>
      <w:r>
        <w:rPr>
          <w:rFonts w:ascii="Arial Narrow" w:hAnsi="Arial Narrow"/>
        </w:rPr>
        <w:t xml:space="preserve">Gaarder Jostein: </w:t>
      </w:r>
      <w:r>
        <w:rPr>
          <w:rFonts w:ascii="Arial Narrow" w:hAnsi="Arial Narrow"/>
          <w:i/>
        </w:rPr>
        <w:t>“El mundo de Sofía”</w:t>
      </w:r>
      <w:r>
        <w:rPr>
          <w:rFonts w:ascii="Arial Narrow" w:hAnsi="Arial Narrow"/>
        </w:rPr>
        <w:t>; pp. 201-228; Ed. Siruela, Madrid, 2000.</w:t>
      </w:r>
    </w:p>
    <w:p w:rsidR="002224E0" w:rsidRDefault="002224E0" w:rsidP="002224E0">
      <w:pPr>
        <w:ind w:left="720"/>
        <w:rPr>
          <w:rFonts w:ascii="Arial Narrow" w:hAnsi="Arial Narrow"/>
          <w:u w:val="single"/>
        </w:rPr>
      </w:pPr>
    </w:p>
    <w:p w:rsidR="002224E0" w:rsidRPr="00F07F56" w:rsidRDefault="002224E0" w:rsidP="002224E0">
      <w:pPr>
        <w:ind w:left="720"/>
        <w:rPr>
          <w:rFonts w:ascii="Arial Narrow" w:hAnsi="Arial Narrow"/>
          <w:b/>
        </w:rPr>
      </w:pPr>
      <w:r w:rsidRPr="00F07F56">
        <w:rPr>
          <w:rFonts w:ascii="Arial Narrow" w:hAnsi="Arial Narrow"/>
          <w:b/>
        </w:rPr>
        <w:t>Bibliografía complementaria:</w:t>
      </w:r>
    </w:p>
    <w:p w:rsidR="002224E0" w:rsidRPr="00E14710" w:rsidRDefault="002224E0" w:rsidP="002224E0">
      <w:pPr>
        <w:ind w:left="720"/>
        <w:jc w:val="both"/>
        <w:rPr>
          <w:rFonts w:ascii="Arial Narrow" w:hAnsi="Arial Narrow"/>
          <w:sz w:val="22"/>
          <w:szCs w:val="22"/>
        </w:rPr>
      </w:pPr>
      <w:r>
        <w:rPr>
          <w:rFonts w:ascii="Arial Narrow" w:hAnsi="Arial Narrow"/>
          <w:sz w:val="22"/>
          <w:szCs w:val="22"/>
        </w:rPr>
        <w:t>Marías, Julián: “</w:t>
      </w:r>
      <w:r>
        <w:rPr>
          <w:rFonts w:ascii="Arial Narrow" w:hAnsi="Arial Narrow"/>
          <w:i/>
          <w:sz w:val="22"/>
          <w:szCs w:val="22"/>
        </w:rPr>
        <w:t xml:space="preserve">Historia de </w:t>
      </w:r>
      <w:smartTag w:uri="urn:schemas-microsoft-com:office:smarttags" w:element="PersonName">
        <w:smartTagPr>
          <w:attr w:name="ProductID" w:val="la Filosof￭a"/>
        </w:smartTagPr>
        <w:r>
          <w:rPr>
            <w:rFonts w:ascii="Arial Narrow" w:hAnsi="Arial Narrow"/>
            <w:i/>
            <w:sz w:val="22"/>
            <w:szCs w:val="22"/>
          </w:rPr>
          <w:t>la Filosofía</w:t>
        </w:r>
      </w:smartTag>
      <w:r>
        <w:rPr>
          <w:rFonts w:ascii="Arial Narrow" w:hAnsi="Arial Narrow"/>
          <w:i/>
          <w:sz w:val="22"/>
          <w:szCs w:val="22"/>
        </w:rPr>
        <w:t xml:space="preserve">”, </w:t>
      </w:r>
      <w:r>
        <w:rPr>
          <w:rFonts w:ascii="Arial Narrow" w:hAnsi="Arial Narrow"/>
          <w:sz w:val="22"/>
          <w:szCs w:val="22"/>
        </w:rPr>
        <w:t xml:space="preserve">pag. 109-117; Manuales de </w:t>
      </w:r>
      <w:smartTag w:uri="urn:schemas-microsoft-com:office:smarttags" w:element="PersonName">
        <w:smartTagPr>
          <w:attr w:name="ProductID" w:val="la Revista"/>
        </w:smartTagPr>
        <w:r>
          <w:rPr>
            <w:rFonts w:ascii="Arial Narrow" w:hAnsi="Arial Narrow"/>
            <w:sz w:val="22"/>
            <w:szCs w:val="22"/>
          </w:rPr>
          <w:t>la Revista</w:t>
        </w:r>
      </w:smartTag>
      <w:r>
        <w:rPr>
          <w:rFonts w:ascii="Arial Narrow" w:hAnsi="Arial Narrow"/>
          <w:sz w:val="22"/>
          <w:szCs w:val="22"/>
        </w:rPr>
        <w:t xml:space="preserve"> de Occidente, Madrid, 1966.</w:t>
      </w:r>
    </w:p>
    <w:p w:rsidR="002224E0" w:rsidRDefault="002224E0" w:rsidP="002224E0">
      <w:pPr>
        <w:ind w:left="720"/>
        <w:jc w:val="both"/>
        <w:rPr>
          <w:rFonts w:ascii="Arial Narrow" w:hAnsi="Arial Narrow"/>
          <w:sz w:val="22"/>
          <w:szCs w:val="22"/>
        </w:rPr>
      </w:pPr>
      <w:r>
        <w:rPr>
          <w:rFonts w:ascii="Arial Narrow" w:hAnsi="Arial Narrow"/>
          <w:sz w:val="22"/>
          <w:szCs w:val="22"/>
        </w:rPr>
        <w:t xml:space="preserve">Carpio, Adolfo: </w:t>
      </w:r>
      <w:r>
        <w:rPr>
          <w:rFonts w:ascii="Arial Narrow" w:hAnsi="Arial Narrow"/>
          <w:i/>
          <w:sz w:val="22"/>
          <w:szCs w:val="22"/>
        </w:rPr>
        <w:t>“Principios de Filosofía. Una introducción a su problemática”.</w:t>
      </w:r>
      <w:r>
        <w:rPr>
          <w:rFonts w:ascii="Arial Narrow" w:hAnsi="Arial Narrow"/>
          <w:sz w:val="22"/>
          <w:szCs w:val="22"/>
        </w:rPr>
        <w:t xml:space="preserve"> Cap. VII; Ed. Glauco, Bs. As., 1998.</w:t>
      </w:r>
    </w:p>
    <w:p w:rsidR="002224E0" w:rsidRPr="00121BE2" w:rsidRDefault="002224E0" w:rsidP="002224E0">
      <w:pPr>
        <w:ind w:left="720"/>
        <w:jc w:val="both"/>
        <w:rPr>
          <w:rFonts w:ascii="Arial Narrow" w:hAnsi="Arial Narrow"/>
          <w:b/>
          <w:sz w:val="22"/>
          <w:szCs w:val="22"/>
          <w:lang w:val="pt-BR"/>
        </w:rPr>
      </w:pPr>
      <w:r w:rsidRPr="00121BE2">
        <w:rPr>
          <w:rFonts w:ascii="Arial Narrow" w:hAnsi="Arial Narrow"/>
          <w:sz w:val="22"/>
          <w:szCs w:val="22"/>
        </w:rPr>
        <w:t xml:space="preserve">San Agustín: </w:t>
      </w:r>
      <w:r w:rsidRPr="00121BE2">
        <w:rPr>
          <w:rFonts w:ascii="Arial Narrow" w:hAnsi="Arial Narrow"/>
          <w:i/>
          <w:sz w:val="22"/>
          <w:szCs w:val="22"/>
        </w:rPr>
        <w:t>“Las Confesiones”;</w:t>
      </w:r>
      <w:r w:rsidRPr="00121BE2">
        <w:rPr>
          <w:rFonts w:ascii="Arial Narrow" w:hAnsi="Arial Narrow"/>
          <w:sz w:val="22"/>
          <w:szCs w:val="22"/>
        </w:rPr>
        <w:t xml:space="preserve"> pp. </w:t>
      </w:r>
      <w:r>
        <w:rPr>
          <w:rFonts w:ascii="Arial Narrow" w:hAnsi="Arial Narrow"/>
          <w:sz w:val="22"/>
          <w:szCs w:val="22"/>
        </w:rPr>
        <w:t xml:space="preserve">114-118, </w:t>
      </w:r>
      <w:r w:rsidRPr="00121BE2">
        <w:rPr>
          <w:rFonts w:ascii="Arial Narrow" w:hAnsi="Arial Narrow"/>
          <w:sz w:val="22"/>
          <w:szCs w:val="22"/>
        </w:rPr>
        <w:t>Ed</w:t>
      </w:r>
      <w:r>
        <w:rPr>
          <w:rFonts w:ascii="Arial Narrow" w:hAnsi="Arial Narrow"/>
          <w:sz w:val="22"/>
          <w:szCs w:val="22"/>
        </w:rPr>
        <w:t xml:space="preserve">. </w:t>
      </w:r>
      <w:r w:rsidRPr="00121BE2">
        <w:rPr>
          <w:rFonts w:ascii="Arial Narrow" w:hAnsi="Arial Narrow"/>
          <w:sz w:val="22"/>
          <w:szCs w:val="22"/>
          <w:lang w:val="pt-BR"/>
        </w:rPr>
        <w:t>Apostolado Bíblico Católico, s/d.</w:t>
      </w:r>
    </w:p>
    <w:p w:rsidR="002224E0" w:rsidRDefault="002224E0" w:rsidP="002224E0">
      <w:pPr>
        <w:ind w:left="720"/>
        <w:jc w:val="both"/>
        <w:rPr>
          <w:rFonts w:ascii="Arial Narrow" w:hAnsi="Arial Narrow"/>
          <w:sz w:val="22"/>
          <w:szCs w:val="22"/>
        </w:rPr>
      </w:pPr>
      <w:r w:rsidRPr="00EB1D04">
        <w:rPr>
          <w:rFonts w:ascii="Arial Narrow" w:hAnsi="Arial Narrow"/>
          <w:sz w:val="22"/>
          <w:szCs w:val="22"/>
          <w:lang w:val="pt-BR"/>
        </w:rPr>
        <w:t xml:space="preserve">Frassineti de Gallo, M.; Fernández Aguirre de Martinez, E: </w:t>
      </w:r>
      <w:r w:rsidRPr="00EB1D04">
        <w:rPr>
          <w:rFonts w:ascii="Arial Narrow" w:hAnsi="Arial Narrow"/>
          <w:i/>
          <w:sz w:val="22"/>
          <w:szCs w:val="22"/>
          <w:lang w:val="pt-BR"/>
        </w:rPr>
        <w:t xml:space="preserve">“Antología. </w:t>
      </w:r>
      <w:r w:rsidRPr="00874F9C">
        <w:rPr>
          <w:rFonts w:ascii="Arial Narrow" w:hAnsi="Arial Narrow"/>
          <w:i/>
          <w:sz w:val="22"/>
          <w:szCs w:val="22"/>
        </w:rPr>
        <w:t>Filosofía Viva”</w:t>
      </w:r>
      <w:r w:rsidRPr="00874F9C">
        <w:rPr>
          <w:rFonts w:ascii="Arial Narrow" w:hAnsi="Arial Narrow"/>
          <w:sz w:val="22"/>
          <w:szCs w:val="22"/>
        </w:rPr>
        <w:t xml:space="preserve">, </w:t>
      </w:r>
      <w:r>
        <w:rPr>
          <w:rFonts w:ascii="Arial Narrow" w:hAnsi="Arial Narrow"/>
          <w:sz w:val="22"/>
          <w:szCs w:val="22"/>
        </w:rPr>
        <w:t>A-Z Editora, Bs. As., 1991; selección de textos de:</w:t>
      </w:r>
    </w:p>
    <w:p w:rsidR="002224E0" w:rsidRDefault="002224E0" w:rsidP="002224E0">
      <w:pPr>
        <w:numPr>
          <w:ilvl w:val="0"/>
          <w:numId w:val="1"/>
        </w:numPr>
        <w:jc w:val="both"/>
        <w:rPr>
          <w:rFonts w:ascii="Arial Narrow" w:hAnsi="Arial Narrow"/>
          <w:sz w:val="22"/>
          <w:szCs w:val="22"/>
        </w:rPr>
      </w:pPr>
      <w:r>
        <w:rPr>
          <w:rFonts w:ascii="Arial Narrow" w:hAnsi="Arial Narrow"/>
          <w:sz w:val="22"/>
          <w:szCs w:val="22"/>
        </w:rPr>
        <w:t xml:space="preserve">San Anselmo de Canterbury: </w:t>
      </w:r>
      <w:r>
        <w:rPr>
          <w:rFonts w:ascii="Arial Narrow" w:hAnsi="Arial Narrow"/>
          <w:i/>
          <w:sz w:val="22"/>
          <w:szCs w:val="22"/>
        </w:rPr>
        <w:t>“La razón y la fe”;</w:t>
      </w:r>
      <w:r>
        <w:rPr>
          <w:rFonts w:ascii="Arial Narrow" w:hAnsi="Arial Narrow"/>
          <w:sz w:val="22"/>
          <w:szCs w:val="22"/>
        </w:rPr>
        <w:t xml:space="preserve"> Bs. As., Ed. Yerba Buena, 1945, cap. II, pp, 18-19.</w:t>
      </w:r>
    </w:p>
    <w:p w:rsidR="002224E0" w:rsidRDefault="002224E0" w:rsidP="002224E0">
      <w:pPr>
        <w:numPr>
          <w:ilvl w:val="0"/>
          <w:numId w:val="1"/>
        </w:numPr>
        <w:jc w:val="both"/>
        <w:rPr>
          <w:rFonts w:ascii="Arial Narrow" w:hAnsi="Arial Narrow"/>
          <w:sz w:val="22"/>
          <w:szCs w:val="22"/>
          <w:lang w:val="pt-BR"/>
        </w:rPr>
      </w:pPr>
      <w:r w:rsidRPr="00482910">
        <w:rPr>
          <w:rFonts w:ascii="Arial Narrow" w:hAnsi="Arial Narrow"/>
          <w:sz w:val="22"/>
          <w:szCs w:val="22"/>
          <w:lang w:val="pt-BR"/>
        </w:rPr>
        <w:t xml:space="preserve">Santo Tomás de Aquino: </w:t>
      </w:r>
      <w:r w:rsidRPr="00482910">
        <w:rPr>
          <w:rFonts w:ascii="Arial Narrow" w:hAnsi="Arial Narrow"/>
          <w:i/>
          <w:sz w:val="22"/>
          <w:szCs w:val="22"/>
          <w:lang w:val="pt-BR"/>
        </w:rPr>
        <w:t>“Summa Theologica”;</w:t>
      </w:r>
      <w:r w:rsidRPr="00482910">
        <w:rPr>
          <w:rFonts w:ascii="Arial Narrow" w:hAnsi="Arial Narrow"/>
          <w:sz w:val="22"/>
          <w:szCs w:val="22"/>
          <w:lang w:val="pt-BR"/>
        </w:rPr>
        <w:t xml:space="preserve"> Madrid, B.A.</w:t>
      </w:r>
      <w:r>
        <w:rPr>
          <w:rFonts w:ascii="Arial Narrow" w:hAnsi="Arial Narrow"/>
          <w:sz w:val="22"/>
          <w:szCs w:val="22"/>
          <w:lang w:val="pt-BR"/>
        </w:rPr>
        <w:t xml:space="preserve">C. 1947, Tomo I, pág. 153. </w:t>
      </w:r>
    </w:p>
    <w:p w:rsidR="002224E0" w:rsidRPr="00245DA6" w:rsidRDefault="002224E0" w:rsidP="002224E0">
      <w:pPr>
        <w:numPr>
          <w:ilvl w:val="0"/>
          <w:numId w:val="1"/>
        </w:numPr>
        <w:jc w:val="both"/>
        <w:rPr>
          <w:rFonts w:ascii="Arial Narrow" w:hAnsi="Arial Narrow"/>
          <w:sz w:val="22"/>
          <w:szCs w:val="22"/>
        </w:rPr>
      </w:pPr>
      <w:r w:rsidRPr="00245DA6">
        <w:rPr>
          <w:rFonts w:ascii="Arial Narrow" w:hAnsi="Arial Narrow"/>
          <w:sz w:val="22"/>
          <w:szCs w:val="22"/>
        </w:rPr>
        <w:t xml:space="preserve">Nicolás de Cusa: </w:t>
      </w:r>
      <w:r w:rsidRPr="00245DA6">
        <w:rPr>
          <w:rFonts w:ascii="Arial Narrow" w:hAnsi="Arial Narrow"/>
          <w:i/>
          <w:sz w:val="22"/>
          <w:szCs w:val="22"/>
        </w:rPr>
        <w:t>“La docta ignorancia”;</w:t>
      </w:r>
      <w:r w:rsidRPr="00245DA6">
        <w:rPr>
          <w:rFonts w:ascii="Arial Narrow" w:hAnsi="Arial Narrow"/>
          <w:sz w:val="22"/>
          <w:szCs w:val="22"/>
        </w:rPr>
        <w:t xml:space="preserve"> Bs.</w:t>
      </w:r>
      <w:r>
        <w:rPr>
          <w:rFonts w:ascii="Arial Narrow" w:hAnsi="Arial Narrow"/>
          <w:sz w:val="22"/>
          <w:szCs w:val="22"/>
        </w:rPr>
        <w:t xml:space="preserve"> As., Aguilar, 1957, pág. 24.</w:t>
      </w:r>
      <w:r w:rsidRPr="00245DA6">
        <w:rPr>
          <w:rFonts w:ascii="Arial Narrow" w:hAnsi="Arial Narrow"/>
          <w:sz w:val="22"/>
          <w:szCs w:val="22"/>
        </w:rPr>
        <w:t xml:space="preserve"> </w:t>
      </w:r>
    </w:p>
    <w:p w:rsidR="002224E0" w:rsidRDefault="002224E0" w:rsidP="002224E0">
      <w:pPr>
        <w:ind w:left="720"/>
        <w:jc w:val="both"/>
        <w:rPr>
          <w:rFonts w:ascii="Arial Narrow" w:hAnsi="Arial Narrow"/>
          <w:sz w:val="22"/>
          <w:szCs w:val="22"/>
        </w:rPr>
      </w:pPr>
    </w:p>
    <w:p w:rsidR="002224E0" w:rsidRPr="0075344F" w:rsidRDefault="002224E0" w:rsidP="002224E0">
      <w:pPr>
        <w:ind w:left="720"/>
        <w:rPr>
          <w:rFonts w:ascii="Arial Narrow" w:hAnsi="Arial Narrow"/>
          <w:u w:val="single"/>
        </w:rPr>
      </w:pPr>
    </w:p>
    <w:p w:rsidR="002224E0" w:rsidRDefault="002224E0" w:rsidP="002224E0">
      <w:pPr>
        <w:jc w:val="both"/>
        <w:rPr>
          <w:rFonts w:ascii="Arial Narrow" w:hAnsi="Arial Narrow"/>
          <w:u w:val="single"/>
        </w:rPr>
      </w:pPr>
    </w:p>
    <w:p w:rsidR="002224E0" w:rsidRPr="00325B02" w:rsidRDefault="002224E0" w:rsidP="002224E0">
      <w:pPr>
        <w:jc w:val="both"/>
        <w:rPr>
          <w:rFonts w:ascii="Arial Narrow" w:hAnsi="Arial Narrow"/>
        </w:rPr>
      </w:pPr>
      <w:r w:rsidRPr="00F07F56">
        <w:rPr>
          <w:rFonts w:ascii="Arial Narrow" w:hAnsi="Arial Narrow"/>
          <w:b/>
        </w:rPr>
        <w:t>Cuarto problema: La Filosofía en la Modernidad</w:t>
      </w:r>
      <w:r>
        <w:rPr>
          <w:rFonts w:ascii="Arial Narrow" w:hAnsi="Arial Narrow"/>
        </w:rPr>
        <w:t xml:space="preserve">.                          </w:t>
      </w:r>
    </w:p>
    <w:p w:rsidR="00F07F56" w:rsidRDefault="00F07F56" w:rsidP="002224E0">
      <w:pPr>
        <w:jc w:val="both"/>
        <w:rPr>
          <w:rFonts w:ascii="Arial Narrow" w:hAnsi="Arial Narrow"/>
          <w:b/>
        </w:rPr>
      </w:pPr>
    </w:p>
    <w:p w:rsidR="002224E0" w:rsidRPr="00601EFB" w:rsidRDefault="002224E0" w:rsidP="002224E0">
      <w:pPr>
        <w:jc w:val="both"/>
        <w:rPr>
          <w:rFonts w:ascii="Arial Narrow" w:hAnsi="Arial Narrow"/>
          <w:b/>
        </w:rPr>
      </w:pPr>
      <w:r w:rsidRPr="00F07F56">
        <w:rPr>
          <w:rFonts w:ascii="Arial Narrow" w:hAnsi="Arial Narrow"/>
          <w:b/>
        </w:rPr>
        <w:t>Las ideas de modernidad en los siglos XVII y XVIII</w:t>
      </w:r>
      <w:r w:rsidRPr="00601EFB">
        <w:rPr>
          <w:rFonts w:ascii="Arial Narrow" w:hAnsi="Arial Narrow"/>
          <w:u w:val="single"/>
        </w:rPr>
        <w:t>:</w:t>
      </w:r>
      <w:r w:rsidRPr="00601EFB">
        <w:rPr>
          <w:rFonts w:ascii="Arial Narrow" w:hAnsi="Arial Narrow"/>
        </w:rPr>
        <w:t xml:space="preserve"> características de la modernidad. Renacimiento. Constitución de estados nacionales. Reforma protestante. Invención de la imprenta. La invención del aula. La lógica del acto educativo. La lógica de la relación hegemónica. </w:t>
      </w:r>
      <w:r w:rsidRPr="001B1E0A">
        <w:rPr>
          <w:rFonts w:ascii="Arial Narrow" w:hAnsi="Arial Narrow" w:cs="Arial"/>
        </w:rPr>
        <w:t>Dispositivos disciplinarios y educación en la modernidad</w:t>
      </w:r>
      <w:r>
        <w:rPr>
          <w:rFonts w:ascii="Arial Narrow" w:hAnsi="Arial Narrow" w:cs="Arial"/>
        </w:rPr>
        <w:t>.</w:t>
      </w:r>
      <w:r w:rsidRPr="00601EFB">
        <w:rPr>
          <w:rFonts w:ascii="Arial Narrow" w:hAnsi="Arial Narrow"/>
        </w:rPr>
        <w:t xml:space="preserve"> La filosofía de la educación en el contexto de la modernidad. Promoción de la constitución de la subjetividad. Visión del mundo antropocéntrica. Observación y experimentación en el campo científico. Descartes y la duda metódica. El cuestionamiento de la autoridad y la democratización del saber. Empirismo inglés. Enciclopedismo e Ilustración. Religión natural o deísmo. Revolución francesa y su influencia en Hispanoamérica. Kant: su teoría del conocimiento. El imperativo categórico: ética universal de naturaleza racional. Hegel y la racionalidad de la historia.</w:t>
      </w:r>
    </w:p>
    <w:p w:rsidR="002224E0" w:rsidRPr="00656CD0" w:rsidRDefault="002224E0" w:rsidP="002224E0">
      <w:pPr>
        <w:pStyle w:val="Listaconnmeros2"/>
        <w:numPr>
          <w:ilvl w:val="0"/>
          <w:numId w:val="0"/>
        </w:numPr>
        <w:rPr>
          <w:rFonts w:ascii="Arial Narrow" w:hAnsi="Arial Narrow"/>
          <w:b/>
          <w:sz w:val="24"/>
          <w:szCs w:val="24"/>
        </w:rPr>
      </w:pPr>
      <w:r w:rsidRPr="00F07F56">
        <w:rPr>
          <w:rFonts w:ascii="Arial Narrow" w:hAnsi="Arial Narrow"/>
          <w:b/>
          <w:sz w:val="24"/>
          <w:szCs w:val="24"/>
        </w:rPr>
        <w:t>El siglo XIX: críticas y replanteos de las ideas de la modernidad</w:t>
      </w:r>
      <w:r w:rsidRPr="00656CD0">
        <w:rPr>
          <w:rFonts w:ascii="Arial Narrow" w:hAnsi="Arial Narrow"/>
          <w:sz w:val="24"/>
          <w:szCs w:val="24"/>
          <w:u w:val="single"/>
        </w:rPr>
        <w:t>:</w:t>
      </w:r>
      <w:r w:rsidRPr="00656CD0">
        <w:rPr>
          <w:rFonts w:ascii="Arial Narrow" w:hAnsi="Arial Narrow"/>
          <w:sz w:val="24"/>
          <w:szCs w:val="24"/>
        </w:rPr>
        <w:t xml:space="preserve"> consolidación del desarrollo industrial. El proletariado y la burguesía. Marx y la sociedad socialista producto de la lucha de </w:t>
      </w:r>
      <w:r w:rsidRPr="00656CD0">
        <w:rPr>
          <w:rFonts w:ascii="Arial Narrow" w:hAnsi="Arial Narrow"/>
          <w:sz w:val="24"/>
          <w:szCs w:val="24"/>
        </w:rPr>
        <w:lastRenderedPageBreak/>
        <w:t xml:space="preserve">clases. El romanticismo. La filosofía de la vida en Alemania: Nietzsche. Comte y el positivismo. La fenomenología: Husserl. El movimiento existencialista: Kierkegaard; Heidegger. Sartre. </w:t>
      </w:r>
    </w:p>
    <w:p w:rsidR="002224E0" w:rsidRPr="00F07F56" w:rsidRDefault="002224E0" w:rsidP="002224E0">
      <w:pPr>
        <w:ind w:left="720"/>
        <w:jc w:val="both"/>
        <w:rPr>
          <w:rFonts w:ascii="Arial Narrow" w:hAnsi="Arial Narrow"/>
          <w:b/>
        </w:rPr>
      </w:pPr>
      <w:r w:rsidRPr="00F07F56">
        <w:rPr>
          <w:rFonts w:ascii="Arial Narrow" w:hAnsi="Arial Narrow"/>
          <w:b/>
        </w:rPr>
        <w:t>Bibliografía obligatoria:</w:t>
      </w:r>
    </w:p>
    <w:p w:rsidR="002224E0" w:rsidRDefault="002224E0" w:rsidP="002224E0">
      <w:pPr>
        <w:jc w:val="both"/>
        <w:rPr>
          <w:rFonts w:ascii="Arial Narrow" w:hAnsi="Arial Narrow"/>
        </w:rPr>
      </w:pPr>
      <w:r>
        <w:rPr>
          <w:rFonts w:ascii="Arial Narrow" w:hAnsi="Arial Narrow"/>
        </w:rPr>
        <w:t xml:space="preserve">     </w:t>
      </w:r>
      <w:r w:rsidRPr="001B1E0A">
        <w:rPr>
          <w:rFonts w:ascii="Arial Narrow" w:hAnsi="Arial Narrow"/>
        </w:rPr>
        <w:t xml:space="preserve">       Apuntes de clase.</w:t>
      </w:r>
    </w:p>
    <w:p w:rsidR="002224E0" w:rsidRDefault="002224E0" w:rsidP="002224E0">
      <w:pPr>
        <w:ind w:left="720"/>
        <w:rPr>
          <w:rFonts w:ascii="Arial Narrow" w:hAnsi="Arial Narrow"/>
        </w:rPr>
      </w:pPr>
      <w:r>
        <w:rPr>
          <w:rFonts w:ascii="Arial Narrow" w:hAnsi="Arial Narrow"/>
        </w:rPr>
        <w:t xml:space="preserve">Gaarder Jostein: </w:t>
      </w:r>
      <w:r>
        <w:rPr>
          <w:rFonts w:ascii="Arial Narrow" w:hAnsi="Arial Narrow"/>
          <w:i/>
        </w:rPr>
        <w:t>“El mundo de Sofía”</w:t>
      </w:r>
      <w:r>
        <w:rPr>
          <w:rFonts w:ascii="Arial Narrow" w:hAnsi="Arial Narrow"/>
        </w:rPr>
        <w:t>; pp. 239-260, 274-309, 315- 357, 377-408, 418-429, 438-494, 550-633; Ed. Siruela, Madrid, 2000.</w:t>
      </w:r>
    </w:p>
    <w:p w:rsidR="002224E0" w:rsidRDefault="002224E0" w:rsidP="002224E0">
      <w:pPr>
        <w:ind w:left="720"/>
        <w:jc w:val="both"/>
        <w:rPr>
          <w:rFonts w:ascii="Arial Narrow" w:hAnsi="Arial Narrow"/>
        </w:rPr>
      </w:pPr>
      <w:r w:rsidRPr="007F44BA">
        <w:rPr>
          <w:rFonts w:ascii="Arial Narrow" w:hAnsi="Arial Narrow"/>
        </w:rPr>
        <w:t xml:space="preserve">Obiols, Guillermo; Di Segni de Obiols, Silvia: </w:t>
      </w:r>
      <w:r w:rsidRPr="007F44BA">
        <w:rPr>
          <w:rFonts w:ascii="Arial Narrow" w:hAnsi="Arial Narrow"/>
          <w:i/>
        </w:rPr>
        <w:t>“Adolescencia, posmodernidad y escuela secundaria”,</w:t>
      </w:r>
      <w:r w:rsidRPr="007F44BA">
        <w:rPr>
          <w:rFonts w:ascii="Arial Narrow" w:hAnsi="Arial Narrow"/>
        </w:rPr>
        <w:t xml:space="preserve"> Primera parte: Modernidad y posmodernidad: elementos para entender un debate”, Ed. Kapelusz, Bs. As., 1998.</w:t>
      </w:r>
    </w:p>
    <w:p w:rsidR="002224E0" w:rsidRDefault="002224E0" w:rsidP="002224E0">
      <w:pPr>
        <w:ind w:left="720"/>
        <w:rPr>
          <w:rFonts w:ascii="Arial Narrow" w:hAnsi="Arial Narrow"/>
          <w:u w:val="single"/>
        </w:rPr>
      </w:pPr>
    </w:p>
    <w:p w:rsidR="002224E0" w:rsidRPr="00F07F56" w:rsidRDefault="002224E0" w:rsidP="002224E0">
      <w:pPr>
        <w:ind w:left="720"/>
        <w:jc w:val="both"/>
        <w:rPr>
          <w:rFonts w:ascii="Arial Narrow" w:hAnsi="Arial Narrow"/>
          <w:b/>
        </w:rPr>
      </w:pPr>
      <w:r w:rsidRPr="00F07F56">
        <w:rPr>
          <w:rFonts w:ascii="Arial Narrow" w:hAnsi="Arial Narrow"/>
          <w:b/>
        </w:rPr>
        <w:t>Bibliografía complementaria:</w:t>
      </w:r>
    </w:p>
    <w:p w:rsidR="002224E0" w:rsidRPr="009B7E74" w:rsidRDefault="002224E0" w:rsidP="002224E0">
      <w:pPr>
        <w:ind w:left="720"/>
        <w:jc w:val="both"/>
        <w:rPr>
          <w:rFonts w:ascii="Arial Narrow" w:hAnsi="Arial Narrow"/>
          <w:sz w:val="22"/>
          <w:szCs w:val="22"/>
        </w:rPr>
      </w:pPr>
      <w:r>
        <w:rPr>
          <w:rFonts w:ascii="Arial Narrow" w:hAnsi="Arial Narrow"/>
          <w:sz w:val="22"/>
          <w:szCs w:val="22"/>
        </w:rPr>
        <w:t xml:space="preserve">Foucault, Michel: </w:t>
      </w:r>
      <w:r w:rsidRPr="009B7E74">
        <w:rPr>
          <w:rFonts w:ascii="Arial Narrow" w:hAnsi="Arial Narrow"/>
          <w:i/>
          <w:sz w:val="22"/>
          <w:szCs w:val="22"/>
        </w:rPr>
        <w:t xml:space="preserve">¿Qué es </w:t>
      </w:r>
      <w:smartTag w:uri="urn:schemas-microsoft-com:office:smarttags" w:element="PersonName">
        <w:smartTagPr>
          <w:attr w:name="ProductID" w:val="la Ilustraci￳n"/>
        </w:smartTagPr>
        <w:r w:rsidRPr="009B7E74">
          <w:rPr>
            <w:rFonts w:ascii="Arial Narrow" w:hAnsi="Arial Narrow"/>
            <w:i/>
            <w:sz w:val="22"/>
            <w:szCs w:val="22"/>
          </w:rPr>
          <w:t>la Ilustración</w:t>
        </w:r>
      </w:smartTag>
      <w:r>
        <w:rPr>
          <w:rFonts w:ascii="Arial Narrow" w:hAnsi="Arial Narrow"/>
          <w:i/>
          <w:sz w:val="22"/>
          <w:szCs w:val="22"/>
        </w:rPr>
        <w:t>?</w:t>
      </w:r>
      <w:r w:rsidRPr="009B7E74">
        <w:rPr>
          <w:rFonts w:ascii="Arial Narrow" w:hAnsi="Arial Narrow"/>
          <w:i/>
          <w:sz w:val="22"/>
          <w:szCs w:val="22"/>
        </w:rPr>
        <w:t>”</w:t>
      </w:r>
      <w:r>
        <w:rPr>
          <w:rFonts w:ascii="Arial Narrow" w:hAnsi="Arial Narrow"/>
          <w:i/>
          <w:sz w:val="22"/>
          <w:szCs w:val="22"/>
        </w:rPr>
        <w:t>;</w:t>
      </w:r>
      <w:r>
        <w:rPr>
          <w:rFonts w:ascii="Arial Narrow" w:hAnsi="Arial Narrow"/>
          <w:sz w:val="22"/>
          <w:szCs w:val="22"/>
        </w:rPr>
        <w:t xml:space="preserve">  pp. 83-111, Ed. de </w:t>
      </w:r>
      <w:smartTag w:uri="urn:schemas-microsoft-com:office:smarttags" w:element="PersonName">
        <w:smartTagPr>
          <w:attr w:name="ProductID" w:val="La Piqueta"/>
        </w:smartTagPr>
        <w:r>
          <w:rPr>
            <w:rFonts w:ascii="Arial Narrow" w:hAnsi="Arial Narrow"/>
            <w:sz w:val="22"/>
            <w:szCs w:val="22"/>
          </w:rPr>
          <w:t>La Piqueta</w:t>
        </w:r>
      </w:smartTag>
      <w:r>
        <w:rPr>
          <w:rFonts w:ascii="Arial Narrow" w:hAnsi="Arial Narrow"/>
          <w:sz w:val="22"/>
          <w:szCs w:val="22"/>
        </w:rPr>
        <w:t>, Madrid, 1996.</w:t>
      </w:r>
    </w:p>
    <w:p w:rsidR="002224E0" w:rsidRDefault="002224E0" w:rsidP="002224E0">
      <w:pPr>
        <w:ind w:left="720"/>
        <w:jc w:val="both"/>
        <w:rPr>
          <w:rFonts w:ascii="Arial Narrow" w:hAnsi="Arial Narrow"/>
          <w:sz w:val="22"/>
          <w:szCs w:val="22"/>
        </w:rPr>
      </w:pPr>
      <w:r w:rsidRPr="00874F9C">
        <w:rPr>
          <w:rFonts w:ascii="Arial Narrow" w:hAnsi="Arial Narrow"/>
          <w:sz w:val="22"/>
          <w:szCs w:val="22"/>
        </w:rPr>
        <w:t xml:space="preserve">Frassineti de Gallo, M.; Fernández Aguirre de Martinez, E: </w:t>
      </w:r>
      <w:r w:rsidRPr="00874F9C">
        <w:rPr>
          <w:rFonts w:ascii="Arial Narrow" w:hAnsi="Arial Narrow"/>
          <w:i/>
          <w:sz w:val="22"/>
          <w:szCs w:val="22"/>
        </w:rPr>
        <w:t>“Antología. Filosofía Viva”</w:t>
      </w:r>
      <w:r w:rsidRPr="00874F9C">
        <w:rPr>
          <w:rFonts w:ascii="Arial Narrow" w:hAnsi="Arial Narrow"/>
          <w:sz w:val="22"/>
          <w:szCs w:val="22"/>
        </w:rPr>
        <w:t xml:space="preserve">, </w:t>
      </w:r>
      <w:r>
        <w:rPr>
          <w:rFonts w:ascii="Arial Narrow" w:hAnsi="Arial Narrow"/>
          <w:sz w:val="22"/>
          <w:szCs w:val="22"/>
        </w:rPr>
        <w:t>A-Z Editora, Bs. As., 1991; selección de textos de:</w:t>
      </w:r>
    </w:p>
    <w:p w:rsidR="002224E0" w:rsidRDefault="002224E0" w:rsidP="002224E0">
      <w:pPr>
        <w:numPr>
          <w:ilvl w:val="0"/>
          <w:numId w:val="7"/>
        </w:numPr>
        <w:jc w:val="both"/>
        <w:rPr>
          <w:rFonts w:ascii="Arial Narrow" w:hAnsi="Arial Narrow"/>
          <w:sz w:val="22"/>
          <w:szCs w:val="22"/>
        </w:rPr>
      </w:pPr>
      <w:r>
        <w:rPr>
          <w:rFonts w:ascii="Arial Narrow" w:hAnsi="Arial Narrow"/>
          <w:sz w:val="22"/>
          <w:szCs w:val="22"/>
        </w:rPr>
        <w:t xml:space="preserve">Descartes, René: </w:t>
      </w:r>
      <w:r>
        <w:rPr>
          <w:rFonts w:ascii="Arial Narrow" w:hAnsi="Arial Narrow"/>
          <w:i/>
          <w:sz w:val="22"/>
          <w:szCs w:val="22"/>
        </w:rPr>
        <w:t>“Meditaciones metafísicas;</w:t>
      </w:r>
      <w:r>
        <w:rPr>
          <w:rFonts w:ascii="Arial Narrow" w:hAnsi="Arial Narrow"/>
          <w:sz w:val="22"/>
          <w:szCs w:val="22"/>
        </w:rPr>
        <w:t xml:space="preserve"> Bs. As., Aguilar, 1964, pp. 53-58.</w:t>
      </w:r>
    </w:p>
    <w:p w:rsidR="002224E0" w:rsidRDefault="002224E0" w:rsidP="002224E0">
      <w:pPr>
        <w:ind w:left="720"/>
        <w:jc w:val="both"/>
        <w:rPr>
          <w:rFonts w:ascii="Arial Narrow" w:hAnsi="Arial Narrow"/>
          <w:sz w:val="22"/>
          <w:szCs w:val="22"/>
        </w:rPr>
      </w:pPr>
      <w:r>
        <w:rPr>
          <w:rFonts w:ascii="Arial Narrow" w:hAnsi="Arial Narrow"/>
          <w:sz w:val="22"/>
          <w:szCs w:val="22"/>
        </w:rPr>
        <w:t xml:space="preserve">                                           </w:t>
      </w:r>
      <w:r>
        <w:rPr>
          <w:rFonts w:ascii="Arial Narrow" w:hAnsi="Arial Narrow"/>
          <w:i/>
          <w:sz w:val="22"/>
          <w:szCs w:val="22"/>
        </w:rPr>
        <w:t>“Discurso del Método”;</w:t>
      </w:r>
      <w:r>
        <w:rPr>
          <w:rFonts w:ascii="Arial Narrow" w:hAnsi="Arial Narrow"/>
          <w:sz w:val="22"/>
          <w:szCs w:val="22"/>
        </w:rPr>
        <w:t xml:space="preserve"> Bs. As. Losada, 1959, 2º parte, pp. 21-30.</w:t>
      </w:r>
    </w:p>
    <w:p w:rsidR="002224E0" w:rsidRPr="00D50901" w:rsidRDefault="002224E0" w:rsidP="002224E0">
      <w:pPr>
        <w:numPr>
          <w:ilvl w:val="0"/>
          <w:numId w:val="7"/>
        </w:numPr>
        <w:jc w:val="both"/>
        <w:rPr>
          <w:rFonts w:ascii="Arial Narrow" w:hAnsi="Arial Narrow"/>
          <w:sz w:val="22"/>
          <w:szCs w:val="22"/>
          <w:lang w:val="pt-BR"/>
        </w:rPr>
      </w:pPr>
      <w:r w:rsidRPr="00D50901">
        <w:rPr>
          <w:rFonts w:ascii="Arial Narrow" w:hAnsi="Arial Narrow"/>
          <w:sz w:val="22"/>
          <w:szCs w:val="22"/>
          <w:lang w:val="pt-BR"/>
        </w:rPr>
        <w:t xml:space="preserve">Spinoza, Baruj: </w:t>
      </w:r>
      <w:r w:rsidRPr="00D50901">
        <w:rPr>
          <w:rFonts w:ascii="Arial Narrow" w:hAnsi="Arial Narrow"/>
          <w:i/>
          <w:sz w:val="22"/>
          <w:szCs w:val="22"/>
          <w:lang w:val="pt-BR"/>
        </w:rPr>
        <w:t>“Ética”;</w:t>
      </w:r>
      <w:r w:rsidRPr="00D50901">
        <w:rPr>
          <w:rFonts w:ascii="Arial Narrow" w:hAnsi="Arial Narrow"/>
          <w:sz w:val="22"/>
          <w:szCs w:val="22"/>
          <w:lang w:val="pt-BR"/>
        </w:rPr>
        <w:t xml:space="preserve"> Bs. As., Aguilar, 1957, 4ª parte, apéndice, pp. 341-344.</w:t>
      </w:r>
    </w:p>
    <w:p w:rsidR="002224E0" w:rsidRDefault="002224E0" w:rsidP="002224E0">
      <w:pPr>
        <w:numPr>
          <w:ilvl w:val="0"/>
          <w:numId w:val="7"/>
        </w:numPr>
        <w:jc w:val="both"/>
        <w:rPr>
          <w:rFonts w:ascii="Arial Narrow" w:hAnsi="Arial Narrow"/>
          <w:sz w:val="22"/>
          <w:szCs w:val="22"/>
        </w:rPr>
      </w:pPr>
      <w:r w:rsidRPr="00D50901">
        <w:rPr>
          <w:rFonts w:ascii="Arial Narrow" w:hAnsi="Arial Narrow"/>
          <w:sz w:val="22"/>
          <w:szCs w:val="22"/>
        </w:rPr>
        <w:t>Pascal, Blaise: “</w:t>
      </w:r>
      <w:r w:rsidRPr="00D50901">
        <w:rPr>
          <w:rFonts w:ascii="Arial Narrow" w:hAnsi="Arial Narrow"/>
          <w:i/>
          <w:sz w:val="22"/>
          <w:szCs w:val="22"/>
        </w:rPr>
        <w:t>Pensamientos”</w:t>
      </w:r>
      <w:r w:rsidRPr="00D50901">
        <w:rPr>
          <w:rFonts w:ascii="Arial Narrow" w:hAnsi="Arial Narrow"/>
          <w:sz w:val="22"/>
          <w:szCs w:val="22"/>
        </w:rPr>
        <w:t>; Bs. As., Losada, 1972, pp. 160-163, 179, 185 y 186.</w:t>
      </w:r>
    </w:p>
    <w:p w:rsidR="002224E0" w:rsidRDefault="002224E0" w:rsidP="002224E0">
      <w:pPr>
        <w:numPr>
          <w:ilvl w:val="0"/>
          <w:numId w:val="7"/>
        </w:numPr>
        <w:jc w:val="both"/>
        <w:rPr>
          <w:rFonts w:ascii="Arial Narrow" w:hAnsi="Arial Narrow"/>
          <w:sz w:val="22"/>
          <w:szCs w:val="22"/>
        </w:rPr>
      </w:pPr>
      <w:r>
        <w:rPr>
          <w:rFonts w:ascii="Arial Narrow" w:hAnsi="Arial Narrow"/>
          <w:sz w:val="22"/>
          <w:szCs w:val="22"/>
        </w:rPr>
        <w:t xml:space="preserve">Kant, Immanuel: </w:t>
      </w:r>
      <w:r>
        <w:rPr>
          <w:rFonts w:ascii="Arial Narrow" w:hAnsi="Arial Narrow"/>
          <w:i/>
          <w:sz w:val="22"/>
          <w:szCs w:val="22"/>
        </w:rPr>
        <w:t>“Fundamentación de la metafísica de las costumbres”;</w:t>
      </w:r>
      <w:r>
        <w:rPr>
          <w:rFonts w:ascii="Arial Narrow" w:hAnsi="Arial Narrow"/>
          <w:sz w:val="22"/>
          <w:szCs w:val="22"/>
        </w:rPr>
        <w:t xml:space="preserve"> Madrid, Espasa-Calpe, Colección Austral, 1963, cap. 1, pp. 27-43.</w:t>
      </w:r>
    </w:p>
    <w:p w:rsidR="002224E0" w:rsidRDefault="002224E0" w:rsidP="002224E0">
      <w:pPr>
        <w:ind w:left="1080"/>
        <w:jc w:val="both"/>
        <w:rPr>
          <w:rFonts w:ascii="Arial Narrow" w:hAnsi="Arial Narrow"/>
          <w:sz w:val="22"/>
          <w:szCs w:val="22"/>
          <w:lang w:val="pt-BR"/>
        </w:rPr>
      </w:pPr>
      <w:r w:rsidRPr="004E799D">
        <w:rPr>
          <w:rFonts w:ascii="Arial Narrow" w:hAnsi="Arial Narrow"/>
          <w:i/>
          <w:sz w:val="22"/>
          <w:szCs w:val="22"/>
        </w:rPr>
        <w:t xml:space="preserve">                                     </w:t>
      </w:r>
      <w:r w:rsidRPr="00A43F12">
        <w:rPr>
          <w:rFonts w:ascii="Arial Narrow" w:hAnsi="Arial Narrow"/>
          <w:i/>
          <w:sz w:val="22"/>
          <w:szCs w:val="22"/>
          <w:lang w:val="pt-BR"/>
        </w:rPr>
        <w:t>“Prolegómenos”</w:t>
      </w:r>
      <w:r w:rsidRPr="00A43F12">
        <w:rPr>
          <w:rFonts w:ascii="Arial Narrow" w:hAnsi="Arial Narrow"/>
          <w:sz w:val="22"/>
          <w:szCs w:val="22"/>
          <w:lang w:val="pt-BR"/>
        </w:rPr>
        <w:t xml:space="preserve">; Bs. As., Aguilar, 1959, 1ª parte, pp. </w:t>
      </w:r>
      <w:r>
        <w:rPr>
          <w:rFonts w:ascii="Arial Narrow" w:hAnsi="Arial Narrow"/>
          <w:sz w:val="22"/>
          <w:szCs w:val="22"/>
          <w:lang w:val="pt-BR"/>
        </w:rPr>
        <w:t>88-96.</w:t>
      </w:r>
    </w:p>
    <w:p w:rsidR="002224E0" w:rsidRPr="00F1752D" w:rsidRDefault="002224E0" w:rsidP="002224E0">
      <w:pPr>
        <w:numPr>
          <w:ilvl w:val="0"/>
          <w:numId w:val="8"/>
        </w:numPr>
        <w:tabs>
          <w:tab w:val="clear" w:pos="1800"/>
          <w:tab w:val="num" w:pos="1440"/>
        </w:tabs>
        <w:ind w:left="1440"/>
        <w:jc w:val="both"/>
        <w:rPr>
          <w:rFonts w:ascii="Arial Narrow" w:hAnsi="Arial Narrow"/>
          <w:sz w:val="22"/>
          <w:szCs w:val="22"/>
        </w:rPr>
      </w:pPr>
      <w:r w:rsidRPr="00F1752D">
        <w:rPr>
          <w:rFonts w:ascii="Arial Narrow" w:hAnsi="Arial Narrow"/>
          <w:sz w:val="22"/>
          <w:szCs w:val="22"/>
        </w:rPr>
        <w:t xml:space="preserve">Marx, Carlos: </w:t>
      </w:r>
      <w:r w:rsidRPr="00F1752D">
        <w:rPr>
          <w:rFonts w:ascii="Arial Narrow" w:hAnsi="Arial Narrow"/>
          <w:i/>
          <w:sz w:val="22"/>
          <w:szCs w:val="22"/>
        </w:rPr>
        <w:t>“Introducción para la cr</w:t>
      </w:r>
      <w:r>
        <w:rPr>
          <w:rFonts w:ascii="Arial Narrow" w:hAnsi="Arial Narrow"/>
          <w:i/>
          <w:sz w:val="22"/>
          <w:szCs w:val="22"/>
        </w:rPr>
        <w:t xml:space="preserve">ítica de </w:t>
      </w:r>
      <w:smartTag w:uri="urn:schemas-microsoft-com:office:smarttags" w:element="PersonName">
        <w:smartTagPr>
          <w:attr w:name="ProductID" w:val="la Filosof￭a"/>
        </w:smartTagPr>
        <w:r>
          <w:rPr>
            <w:rFonts w:ascii="Arial Narrow" w:hAnsi="Arial Narrow"/>
            <w:i/>
            <w:sz w:val="22"/>
            <w:szCs w:val="22"/>
          </w:rPr>
          <w:t>la Filosofía</w:t>
        </w:r>
      </w:smartTag>
      <w:r>
        <w:rPr>
          <w:rFonts w:ascii="Arial Narrow" w:hAnsi="Arial Narrow"/>
          <w:i/>
          <w:sz w:val="22"/>
          <w:szCs w:val="22"/>
        </w:rPr>
        <w:t xml:space="preserve"> del derecho de Hegel; </w:t>
      </w:r>
      <w:r>
        <w:rPr>
          <w:rFonts w:ascii="Arial Narrow" w:hAnsi="Arial Narrow"/>
          <w:sz w:val="22"/>
          <w:szCs w:val="22"/>
        </w:rPr>
        <w:t>Bs. As., Claridad, 1955, pag. 7.</w:t>
      </w:r>
    </w:p>
    <w:p w:rsidR="002224E0" w:rsidRDefault="002224E0" w:rsidP="002224E0">
      <w:pPr>
        <w:numPr>
          <w:ilvl w:val="0"/>
          <w:numId w:val="1"/>
        </w:numPr>
        <w:jc w:val="both"/>
        <w:rPr>
          <w:rFonts w:ascii="Arial Narrow" w:hAnsi="Arial Narrow"/>
          <w:sz w:val="22"/>
          <w:szCs w:val="22"/>
        </w:rPr>
      </w:pPr>
      <w:r>
        <w:rPr>
          <w:rFonts w:ascii="Arial Narrow" w:hAnsi="Arial Narrow"/>
          <w:sz w:val="22"/>
          <w:szCs w:val="22"/>
        </w:rPr>
        <w:t xml:space="preserve">Nietzsche, Friederich: </w:t>
      </w:r>
      <w:r>
        <w:rPr>
          <w:rFonts w:ascii="Arial Narrow" w:hAnsi="Arial Narrow"/>
          <w:i/>
          <w:sz w:val="22"/>
          <w:szCs w:val="22"/>
        </w:rPr>
        <w:t>“Más allá del bien y del mal”;</w:t>
      </w:r>
      <w:r>
        <w:rPr>
          <w:rFonts w:ascii="Arial Narrow" w:hAnsi="Arial Narrow"/>
          <w:sz w:val="22"/>
          <w:szCs w:val="22"/>
        </w:rPr>
        <w:t xml:space="preserve"> Bs. As., Aguilar, 1951, Sección 6, pfo. 211.</w:t>
      </w:r>
    </w:p>
    <w:p w:rsidR="002224E0" w:rsidRDefault="002224E0" w:rsidP="002224E0">
      <w:pPr>
        <w:ind w:left="720"/>
        <w:jc w:val="both"/>
        <w:rPr>
          <w:rFonts w:ascii="Arial Narrow" w:hAnsi="Arial Narrow"/>
          <w:u w:val="single"/>
        </w:rPr>
      </w:pPr>
    </w:p>
    <w:p w:rsidR="002224E0" w:rsidRPr="00F07F56" w:rsidRDefault="002224E0" w:rsidP="002224E0">
      <w:pPr>
        <w:jc w:val="both"/>
        <w:rPr>
          <w:rFonts w:ascii="Arial Narrow" w:hAnsi="Arial Narrow"/>
          <w:b/>
        </w:rPr>
      </w:pPr>
      <w:r w:rsidRPr="00F07F56">
        <w:rPr>
          <w:rFonts w:ascii="Arial Narrow" w:hAnsi="Arial Narrow"/>
          <w:b/>
        </w:rPr>
        <w:t>Quinto problema: Status epistemológico de la Filosofía de la Educación:</w:t>
      </w:r>
    </w:p>
    <w:p w:rsidR="002224E0" w:rsidRPr="001B1E0A" w:rsidRDefault="002224E0" w:rsidP="002224E0">
      <w:pPr>
        <w:pStyle w:val="Listaconnmeros2"/>
        <w:numPr>
          <w:ilvl w:val="0"/>
          <w:numId w:val="0"/>
        </w:numPr>
        <w:rPr>
          <w:rFonts w:ascii="Arial Narrow" w:hAnsi="Arial Narrow" w:cs="Arial"/>
          <w:sz w:val="24"/>
          <w:szCs w:val="24"/>
        </w:rPr>
      </w:pPr>
      <w:smartTag w:uri="urn:schemas-microsoft-com:office:smarttags" w:element="PersonName">
        <w:smartTagPr>
          <w:attr w:name="ProductID" w:val="la Filosof￭a"/>
        </w:smartTagPr>
        <w:r w:rsidRPr="001B1E0A">
          <w:rPr>
            <w:rFonts w:ascii="Arial Narrow" w:hAnsi="Arial Narrow" w:cs="Arial"/>
            <w:sz w:val="24"/>
            <w:szCs w:val="24"/>
          </w:rPr>
          <w:t>La Filosofía</w:t>
        </w:r>
      </w:smartTag>
      <w:r w:rsidRPr="001B1E0A">
        <w:rPr>
          <w:rFonts w:ascii="Arial Narrow" w:hAnsi="Arial Narrow" w:cs="Arial"/>
          <w:sz w:val="24"/>
          <w:szCs w:val="24"/>
        </w:rPr>
        <w:t xml:space="preserve"> de </w:t>
      </w:r>
      <w:smartTag w:uri="urn:schemas-microsoft-com:office:smarttags" w:element="PersonName">
        <w:smartTagPr>
          <w:attr w:name="ProductID" w:val="la Educaci￳n"/>
        </w:smartTagPr>
        <w:r w:rsidRPr="001B1E0A">
          <w:rPr>
            <w:rFonts w:ascii="Arial Narrow" w:hAnsi="Arial Narrow" w:cs="Arial"/>
            <w:sz w:val="24"/>
            <w:szCs w:val="24"/>
          </w:rPr>
          <w:t>la Educación</w:t>
        </w:r>
      </w:smartTag>
      <w:r w:rsidRPr="001B1E0A">
        <w:rPr>
          <w:rFonts w:ascii="Arial Narrow" w:hAnsi="Arial Narrow" w:cs="Arial"/>
          <w:sz w:val="24"/>
          <w:szCs w:val="24"/>
        </w:rPr>
        <w:t>, su problemática y relaciones con otras áreas del conocimiento</w:t>
      </w:r>
      <w:r>
        <w:rPr>
          <w:rFonts w:ascii="Arial Narrow" w:hAnsi="Arial Narrow" w:cs="Arial"/>
          <w:sz w:val="24"/>
          <w:szCs w:val="24"/>
        </w:rPr>
        <w:t>.</w:t>
      </w:r>
      <w:r w:rsidRPr="001B1E0A">
        <w:rPr>
          <w:rFonts w:ascii="Arial Narrow" w:hAnsi="Arial Narrow"/>
          <w:sz w:val="24"/>
          <w:szCs w:val="24"/>
        </w:rPr>
        <w:t xml:space="preserve"> Distinción entre Ciencias de </w:t>
      </w:r>
      <w:smartTag w:uri="urn:schemas-microsoft-com:office:smarttags" w:element="PersonName">
        <w:smartTagPr>
          <w:attr w:name="ProductID" w:val="la Educaci￳n"/>
        </w:smartTagPr>
        <w:r w:rsidRPr="001B1E0A">
          <w:rPr>
            <w:rFonts w:ascii="Arial Narrow" w:hAnsi="Arial Narrow"/>
            <w:sz w:val="24"/>
            <w:szCs w:val="24"/>
          </w:rPr>
          <w:t>la Educación</w:t>
        </w:r>
      </w:smartTag>
      <w:r>
        <w:rPr>
          <w:rFonts w:ascii="Arial Narrow" w:hAnsi="Arial Narrow"/>
          <w:sz w:val="24"/>
          <w:szCs w:val="24"/>
        </w:rPr>
        <w:t>,</w:t>
      </w:r>
      <w:r w:rsidRPr="001B1E0A">
        <w:rPr>
          <w:rFonts w:ascii="Arial Narrow" w:hAnsi="Arial Narrow"/>
          <w:sz w:val="24"/>
          <w:szCs w:val="24"/>
        </w:rPr>
        <w:t xml:space="preserve"> Filosofía de </w:t>
      </w:r>
      <w:smartTag w:uri="urn:schemas-microsoft-com:office:smarttags" w:element="PersonName">
        <w:smartTagPr>
          <w:attr w:name="ProductID" w:val="la Educaci￳n"/>
        </w:smartTagPr>
        <w:r w:rsidRPr="001B1E0A">
          <w:rPr>
            <w:rFonts w:ascii="Arial Narrow" w:hAnsi="Arial Narrow"/>
            <w:sz w:val="24"/>
            <w:szCs w:val="24"/>
          </w:rPr>
          <w:t>la Educación</w:t>
        </w:r>
      </w:smartTag>
      <w:r>
        <w:rPr>
          <w:rFonts w:ascii="Arial Narrow" w:hAnsi="Arial Narrow"/>
          <w:sz w:val="24"/>
          <w:szCs w:val="24"/>
        </w:rPr>
        <w:t xml:space="preserve"> y Pedagogía. Diferencias epistemológic</w:t>
      </w:r>
      <w:r w:rsidRPr="00BD3566">
        <w:rPr>
          <w:rFonts w:ascii="Arial Narrow" w:hAnsi="Arial Narrow"/>
          <w:sz w:val="24"/>
          <w:szCs w:val="24"/>
        </w:rPr>
        <w:t>a</w:t>
      </w:r>
      <w:r>
        <w:rPr>
          <w:rFonts w:ascii="Arial Narrow" w:hAnsi="Arial Narrow"/>
          <w:sz w:val="24"/>
          <w:szCs w:val="24"/>
        </w:rPr>
        <w:t xml:space="preserve">s entre </w:t>
      </w:r>
      <w:smartTag w:uri="urn:schemas-microsoft-com:office:smarttags" w:element="PersonName">
        <w:smartTagPr>
          <w:attr w:name="ProductID" w:val="la Pedagog￭a"/>
        </w:smartTagPr>
        <w:r>
          <w:rPr>
            <w:rFonts w:ascii="Arial Narrow" w:hAnsi="Arial Narrow"/>
            <w:sz w:val="24"/>
            <w:szCs w:val="24"/>
          </w:rPr>
          <w:t>la Pedagogía</w:t>
        </w:r>
      </w:smartTag>
      <w:r>
        <w:rPr>
          <w:rFonts w:ascii="Arial Narrow" w:hAnsi="Arial Narrow"/>
          <w:sz w:val="24"/>
          <w:szCs w:val="24"/>
        </w:rPr>
        <w:t xml:space="preserve"> y </w:t>
      </w:r>
      <w:smartTag w:uri="urn:schemas-microsoft-com:office:smarttags" w:element="PersonName">
        <w:smartTagPr>
          <w:attr w:name="ProductID" w:val="la Filosof￭a"/>
        </w:smartTagPr>
        <w:r>
          <w:rPr>
            <w:rFonts w:ascii="Arial Narrow" w:hAnsi="Arial Narrow"/>
            <w:sz w:val="24"/>
            <w:szCs w:val="24"/>
          </w:rPr>
          <w:t>la Filosofía</w:t>
        </w:r>
      </w:smartTag>
      <w:r>
        <w:rPr>
          <w:rFonts w:ascii="Arial Narrow" w:hAnsi="Arial Narrow"/>
          <w:sz w:val="24"/>
          <w:szCs w:val="24"/>
        </w:rPr>
        <w:t xml:space="preserve"> de </w:t>
      </w:r>
      <w:smartTag w:uri="urn:schemas-microsoft-com:office:smarttags" w:element="PersonName">
        <w:smartTagPr>
          <w:attr w:name="ProductID" w:val="la Educaci￳n. Sujeto"/>
        </w:smartTagPr>
        <w:smartTag w:uri="urn:schemas-microsoft-com:office:smarttags" w:element="PersonName">
          <w:smartTagPr>
            <w:attr w:name="ProductID" w:val="la Educaci￳n."/>
          </w:smartTagPr>
          <w:r>
            <w:rPr>
              <w:rFonts w:ascii="Arial Narrow" w:hAnsi="Arial Narrow"/>
              <w:sz w:val="24"/>
              <w:szCs w:val="24"/>
            </w:rPr>
            <w:t>la Educación.</w:t>
          </w:r>
        </w:smartTag>
        <w:r w:rsidRPr="001B1E0A">
          <w:rPr>
            <w:rFonts w:ascii="Arial Narrow" w:hAnsi="Arial Narrow"/>
            <w:sz w:val="24"/>
            <w:szCs w:val="24"/>
          </w:rPr>
          <w:t xml:space="preserve"> </w:t>
        </w:r>
        <w:r>
          <w:rPr>
            <w:rFonts w:ascii="Arial Narrow" w:hAnsi="Arial Narrow"/>
            <w:sz w:val="24"/>
            <w:szCs w:val="24"/>
          </w:rPr>
          <w:t>Sujeto</w:t>
        </w:r>
      </w:smartTag>
      <w:r>
        <w:rPr>
          <w:rFonts w:ascii="Arial Narrow" w:hAnsi="Arial Narrow"/>
          <w:sz w:val="24"/>
          <w:szCs w:val="24"/>
        </w:rPr>
        <w:t xml:space="preserve"> pedagógico y discurso pedagógico. </w:t>
      </w:r>
    </w:p>
    <w:p w:rsidR="002224E0" w:rsidRPr="001B1E0A" w:rsidRDefault="002224E0" w:rsidP="002224E0">
      <w:pPr>
        <w:jc w:val="both"/>
        <w:rPr>
          <w:rFonts w:ascii="Arial Narrow" w:hAnsi="Arial Narrow"/>
        </w:rPr>
      </w:pPr>
      <w:r w:rsidRPr="001B1E0A">
        <w:rPr>
          <w:rFonts w:ascii="Arial Narrow" w:hAnsi="Arial Narrow"/>
        </w:rPr>
        <w:t xml:space="preserve">Sentido actual de pensar una Filosofía de </w:t>
      </w:r>
      <w:smartTag w:uri="urn:schemas-microsoft-com:office:smarttags" w:element="PersonName">
        <w:smartTagPr>
          <w:attr w:name="ProductID" w:val="la Educaci￳n"/>
        </w:smartTagPr>
        <w:r w:rsidRPr="001B1E0A">
          <w:rPr>
            <w:rFonts w:ascii="Arial Narrow" w:hAnsi="Arial Narrow"/>
          </w:rPr>
          <w:t>la Educación</w:t>
        </w:r>
      </w:smartTag>
      <w:r w:rsidRPr="001B1E0A">
        <w:rPr>
          <w:rFonts w:ascii="Arial Narrow" w:hAnsi="Arial Narrow"/>
        </w:rPr>
        <w:t xml:space="preserve"> en el Profesorado de Enseñanza Primaria.</w:t>
      </w:r>
    </w:p>
    <w:p w:rsidR="002224E0" w:rsidRDefault="002224E0" w:rsidP="002224E0">
      <w:pPr>
        <w:ind w:left="720"/>
        <w:jc w:val="both"/>
        <w:rPr>
          <w:rFonts w:ascii="Arial Narrow" w:hAnsi="Arial Narrow"/>
        </w:rPr>
      </w:pPr>
    </w:p>
    <w:p w:rsidR="002224E0" w:rsidRPr="00F07F56" w:rsidRDefault="002224E0" w:rsidP="002224E0">
      <w:pPr>
        <w:ind w:left="720"/>
        <w:jc w:val="both"/>
        <w:rPr>
          <w:rFonts w:ascii="Arial Narrow" w:hAnsi="Arial Narrow"/>
        </w:rPr>
      </w:pPr>
      <w:r w:rsidRPr="00F07F56">
        <w:rPr>
          <w:rFonts w:ascii="Arial Narrow" w:hAnsi="Arial Narrow"/>
          <w:b/>
        </w:rPr>
        <w:t>Bibliografía obligatoria</w:t>
      </w:r>
      <w:r w:rsidRPr="00F07F56">
        <w:rPr>
          <w:rFonts w:ascii="Arial Narrow" w:hAnsi="Arial Narrow"/>
        </w:rPr>
        <w:t>:</w:t>
      </w:r>
    </w:p>
    <w:p w:rsidR="002224E0" w:rsidRPr="00FC2D20" w:rsidRDefault="002224E0" w:rsidP="002224E0">
      <w:pPr>
        <w:ind w:left="720"/>
        <w:jc w:val="both"/>
        <w:rPr>
          <w:rFonts w:ascii="Arial Narrow" w:hAnsi="Arial Narrow"/>
        </w:rPr>
      </w:pPr>
      <w:r>
        <w:rPr>
          <w:rFonts w:ascii="Arial Narrow" w:hAnsi="Arial Narrow"/>
        </w:rPr>
        <w:t>Apuntes de clase.</w:t>
      </w:r>
    </w:p>
    <w:p w:rsidR="002224E0" w:rsidRDefault="002224E0" w:rsidP="002224E0">
      <w:pPr>
        <w:ind w:left="720"/>
        <w:jc w:val="both"/>
        <w:rPr>
          <w:rFonts w:ascii="Arial Narrow" w:hAnsi="Arial Narrow"/>
        </w:rPr>
      </w:pPr>
      <w:r>
        <w:rPr>
          <w:rFonts w:ascii="Arial Narrow" w:hAnsi="Arial Narrow"/>
        </w:rPr>
        <w:t>Fullat i</w:t>
      </w:r>
      <w:r w:rsidRPr="001B1E0A">
        <w:rPr>
          <w:rFonts w:ascii="Arial Narrow" w:hAnsi="Arial Narrow"/>
        </w:rPr>
        <w:t xml:space="preserve"> Genis, Octavi: </w:t>
      </w:r>
      <w:r w:rsidRPr="001B1E0A">
        <w:rPr>
          <w:rFonts w:ascii="Arial Narrow" w:hAnsi="Arial Narrow"/>
          <w:i/>
        </w:rPr>
        <w:t xml:space="preserve">“Sentido y educación”, </w:t>
      </w:r>
      <w:r w:rsidRPr="001B1E0A">
        <w:rPr>
          <w:rFonts w:ascii="Arial Narrow" w:hAnsi="Arial Narrow"/>
        </w:rPr>
        <w:t>en</w:t>
      </w:r>
      <w:r w:rsidRPr="001B1E0A">
        <w:rPr>
          <w:rFonts w:ascii="Arial Narrow" w:hAnsi="Arial Narrow"/>
          <w:i/>
        </w:rPr>
        <w:t xml:space="preserve"> Educación y Filosofía, enfoques contemporáneos, </w:t>
      </w:r>
      <w:r w:rsidRPr="001B1E0A">
        <w:rPr>
          <w:rFonts w:ascii="Arial Narrow" w:hAnsi="Arial Narrow"/>
        </w:rPr>
        <w:t>J.Houssaye (comp.), Eudeba, Bs. As. 2006.</w:t>
      </w:r>
      <w:r>
        <w:rPr>
          <w:rFonts w:ascii="Arial Narrow" w:hAnsi="Arial Narrow"/>
        </w:rPr>
        <w:t xml:space="preserve"> </w:t>
      </w:r>
    </w:p>
    <w:p w:rsidR="002224E0" w:rsidRDefault="002224E0" w:rsidP="002224E0">
      <w:pPr>
        <w:ind w:left="720"/>
        <w:jc w:val="both"/>
        <w:rPr>
          <w:rFonts w:ascii="Arial Narrow" w:hAnsi="Arial Narrow"/>
        </w:rPr>
      </w:pPr>
      <w:r>
        <w:rPr>
          <w:rFonts w:ascii="Arial Narrow" w:hAnsi="Arial Narrow"/>
        </w:rPr>
        <w:t xml:space="preserve">Cuadro comparativo entre Filosofía de </w:t>
      </w:r>
      <w:smartTag w:uri="urn:schemas-microsoft-com:office:smarttags" w:element="PersonName">
        <w:smartTagPr>
          <w:attr w:name="ProductID" w:val="la Educaci￳n"/>
        </w:smartTagPr>
        <w:r>
          <w:rPr>
            <w:rFonts w:ascii="Arial Narrow" w:hAnsi="Arial Narrow"/>
          </w:rPr>
          <w:t>la Educación</w:t>
        </w:r>
      </w:smartTag>
      <w:r>
        <w:rPr>
          <w:rFonts w:ascii="Arial Narrow" w:hAnsi="Arial Narrow"/>
        </w:rPr>
        <w:t xml:space="preserve"> y Pedagogía.</w:t>
      </w:r>
    </w:p>
    <w:p w:rsidR="002224E0" w:rsidRDefault="002224E0" w:rsidP="002224E0">
      <w:pPr>
        <w:ind w:left="720"/>
        <w:jc w:val="both"/>
        <w:rPr>
          <w:rFonts w:ascii="Arial Narrow" w:hAnsi="Arial Narrow"/>
        </w:rPr>
      </w:pPr>
      <w:r>
        <w:rPr>
          <w:rFonts w:ascii="Arial Narrow" w:hAnsi="Arial Narrow"/>
        </w:rPr>
        <w:t xml:space="preserve">Cuadro de los vínculos de Filosofía de </w:t>
      </w:r>
      <w:smartTag w:uri="urn:schemas-microsoft-com:office:smarttags" w:element="PersonName">
        <w:smartTagPr>
          <w:attr w:name="ProductID" w:val="la Educaci￳n"/>
        </w:smartTagPr>
        <w:r>
          <w:rPr>
            <w:rFonts w:ascii="Arial Narrow" w:hAnsi="Arial Narrow"/>
          </w:rPr>
          <w:t>la Educación</w:t>
        </w:r>
      </w:smartTag>
      <w:r>
        <w:rPr>
          <w:rFonts w:ascii="Arial Narrow" w:hAnsi="Arial Narrow"/>
        </w:rPr>
        <w:t xml:space="preserve"> respecto de las Ciencias de </w:t>
      </w:r>
      <w:smartTag w:uri="urn:schemas-microsoft-com:office:smarttags" w:element="PersonName">
        <w:smartTagPr>
          <w:attr w:name="ProductID" w:val="la Educaci￳n."/>
        </w:smartTagPr>
        <w:r>
          <w:rPr>
            <w:rFonts w:ascii="Arial Narrow" w:hAnsi="Arial Narrow"/>
          </w:rPr>
          <w:t>la Educación.</w:t>
        </w:r>
      </w:smartTag>
    </w:p>
    <w:p w:rsidR="002224E0" w:rsidRDefault="002224E0" w:rsidP="002224E0">
      <w:pPr>
        <w:ind w:left="720"/>
        <w:jc w:val="both"/>
        <w:rPr>
          <w:rFonts w:ascii="Arial Narrow" w:hAnsi="Arial Narrow"/>
        </w:rPr>
      </w:pPr>
    </w:p>
    <w:p w:rsidR="002224E0" w:rsidRPr="00F07F56" w:rsidRDefault="002224E0" w:rsidP="002224E0">
      <w:pPr>
        <w:ind w:left="720"/>
        <w:jc w:val="both"/>
        <w:rPr>
          <w:rFonts w:ascii="Arial Narrow" w:hAnsi="Arial Narrow"/>
          <w:b/>
        </w:rPr>
      </w:pPr>
      <w:r w:rsidRPr="00F07F56">
        <w:rPr>
          <w:rFonts w:ascii="Arial Narrow" w:hAnsi="Arial Narrow"/>
          <w:b/>
        </w:rPr>
        <w:t>Biblilografía complementaria:</w:t>
      </w:r>
    </w:p>
    <w:p w:rsidR="002224E0" w:rsidRDefault="002224E0" w:rsidP="002224E0">
      <w:pPr>
        <w:ind w:left="720"/>
        <w:jc w:val="both"/>
        <w:rPr>
          <w:rFonts w:ascii="Arial Narrow" w:hAnsi="Arial Narrow"/>
          <w:sz w:val="22"/>
          <w:szCs w:val="22"/>
          <w:lang w:val="pt-BR"/>
        </w:rPr>
      </w:pPr>
      <w:r>
        <w:rPr>
          <w:rFonts w:ascii="Arial Narrow" w:hAnsi="Arial Narrow"/>
          <w:sz w:val="22"/>
          <w:szCs w:val="22"/>
        </w:rPr>
        <w:t xml:space="preserve">Carpio, Adolfo: </w:t>
      </w:r>
      <w:r>
        <w:rPr>
          <w:rFonts w:ascii="Arial Narrow" w:hAnsi="Arial Narrow"/>
          <w:i/>
          <w:sz w:val="22"/>
          <w:szCs w:val="22"/>
        </w:rPr>
        <w:t>“Principios de Filosofía. Una introducción a su problemática”.</w:t>
      </w:r>
      <w:r>
        <w:rPr>
          <w:rFonts w:ascii="Arial Narrow" w:hAnsi="Arial Narrow"/>
          <w:sz w:val="22"/>
          <w:szCs w:val="22"/>
        </w:rPr>
        <w:t xml:space="preserve"> </w:t>
      </w:r>
      <w:r w:rsidRPr="00EB1D04">
        <w:rPr>
          <w:rFonts w:ascii="Arial Narrow" w:hAnsi="Arial Narrow"/>
          <w:sz w:val="22"/>
          <w:szCs w:val="22"/>
          <w:lang w:val="pt-BR"/>
        </w:rPr>
        <w:t>Cap. I; Ed. Glauco, Bs. As., 1998.</w:t>
      </w:r>
    </w:p>
    <w:p w:rsidR="002224E0" w:rsidRPr="001B1E0A" w:rsidRDefault="002224E0" w:rsidP="002224E0">
      <w:pPr>
        <w:ind w:left="720"/>
        <w:jc w:val="both"/>
        <w:rPr>
          <w:rFonts w:ascii="Arial Narrow" w:hAnsi="Arial Narrow"/>
        </w:rPr>
      </w:pPr>
      <w:r w:rsidRPr="001B1E0A">
        <w:rPr>
          <w:rFonts w:ascii="Arial Narrow" w:hAnsi="Arial Narrow"/>
        </w:rPr>
        <w:t>Cullen</w:t>
      </w:r>
      <w:r>
        <w:rPr>
          <w:rFonts w:ascii="Arial Narrow" w:hAnsi="Arial Narrow"/>
        </w:rPr>
        <w:t>, Carlos</w:t>
      </w:r>
      <w:r w:rsidRPr="001B1E0A">
        <w:rPr>
          <w:rFonts w:ascii="Arial Narrow" w:hAnsi="Arial Narrow"/>
        </w:rPr>
        <w:t xml:space="preserve">: </w:t>
      </w:r>
      <w:r>
        <w:rPr>
          <w:rFonts w:ascii="Arial Narrow" w:hAnsi="Arial Narrow"/>
          <w:i/>
        </w:rPr>
        <w:t>“</w:t>
      </w:r>
      <w:r w:rsidRPr="00403824">
        <w:rPr>
          <w:rFonts w:ascii="Arial Narrow" w:hAnsi="Arial Narrow"/>
          <w:i/>
        </w:rPr>
        <w:t>Crítica de las razones de educar</w:t>
      </w:r>
      <w:r>
        <w:rPr>
          <w:rFonts w:ascii="Arial Narrow" w:hAnsi="Arial Narrow"/>
          <w:i/>
        </w:rPr>
        <w:t>”;</w:t>
      </w:r>
      <w:r>
        <w:rPr>
          <w:rFonts w:ascii="Arial Narrow" w:hAnsi="Arial Narrow"/>
        </w:rPr>
        <w:t xml:space="preserve"> Ed. Paidós, Bs. As., 2005.</w:t>
      </w:r>
    </w:p>
    <w:p w:rsidR="002224E0" w:rsidRPr="00102CD1" w:rsidRDefault="002224E0" w:rsidP="002224E0">
      <w:pPr>
        <w:ind w:left="720"/>
        <w:jc w:val="both"/>
        <w:rPr>
          <w:rFonts w:ascii="Arial Narrow" w:hAnsi="Arial Narrow"/>
          <w:u w:val="single"/>
        </w:rPr>
      </w:pPr>
    </w:p>
    <w:p w:rsidR="002224E0" w:rsidRDefault="002224E0" w:rsidP="002224E0">
      <w:pPr>
        <w:jc w:val="both"/>
        <w:rPr>
          <w:rFonts w:ascii="Arial Narrow" w:hAnsi="Arial Narrow"/>
          <w:u w:val="single"/>
        </w:rPr>
      </w:pPr>
    </w:p>
    <w:p w:rsidR="002224E0" w:rsidRDefault="002224E0" w:rsidP="002224E0">
      <w:pPr>
        <w:ind w:left="360"/>
        <w:jc w:val="both"/>
        <w:rPr>
          <w:rFonts w:ascii="Arial Narrow" w:hAnsi="Arial Narrow"/>
          <w:b/>
        </w:rPr>
      </w:pPr>
      <w:r w:rsidRPr="00F07F56">
        <w:rPr>
          <w:rFonts w:ascii="Arial Narrow" w:hAnsi="Arial Narrow"/>
          <w:b/>
        </w:rPr>
        <w:t xml:space="preserve">Condiciones para regularizar </w:t>
      </w:r>
      <w:r w:rsidR="00E11282">
        <w:rPr>
          <w:rFonts w:ascii="Arial Narrow" w:hAnsi="Arial Narrow"/>
          <w:b/>
        </w:rPr>
        <w:t>Filosofía de la Educación</w:t>
      </w:r>
      <w:r w:rsidRPr="00F07F56">
        <w:rPr>
          <w:rFonts w:ascii="Arial Narrow" w:hAnsi="Arial Narrow"/>
          <w:b/>
        </w:rPr>
        <w:t>:</w:t>
      </w:r>
    </w:p>
    <w:p w:rsidR="00332CA6" w:rsidRPr="00F07F56" w:rsidRDefault="00332CA6" w:rsidP="002224E0">
      <w:pPr>
        <w:ind w:left="360"/>
        <w:jc w:val="both"/>
        <w:rPr>
          <w:rFonts w:ascii="Arial Narrow" w:hAnsi="Arial Narrow"/>
          <w:b/>
        </w:rPr>
      </w:pPr>
    </w:p>
    <w:p w:rsidR="002224E0" w:rsidRPr="006020C7" w:rsidRDefault="00A17049" w:rsidP="002224E0">
      <w:pPr>
        <w:numPr>
          <w:ilvl w:val="0"/>
          <w:numId w:val="5"/>
        </w:numPr>
        <w:jc w:val="both"/>
        <w:rPr>
          <w:rFonts w:ascii="Arial Narrow" w:hAnsi="Arial Narrow"/>
          <w:u w:val="single"/>
        </w:rPr>
      </w:pPr>
      <w:r>
        <w:rPr>
          <w:rFonts w:ascii="Arial Narrow" w:hAnsi="Arial Narrow"/>
        </w:rPr>
        <w:t>Asistir al 7</w:t>
      </w:r>
      <w:r w:rsidR="002224E0">
        <w:rPr>
          <w:rFonts w:ascii="Arial Narrow" w:hAnsi="Arial Narrow"/>
        </w:rPr>
        <w:t xml:space="preserve">0% de las clases. </w:t>
      </w:r>
    </w:p>
    <w:p w:rsidR="002224E0" w:rsidRPr="006020C7" w:rsidRDefault="002224E0" w:rsidP="002224E0">
      <w:pPr>
        <w:numPr>
          <w:ilvl w:val="0"/>
          <w:numId w:val="5"/>
        </w:numPr>
        <w:jc w:val="both"/>
        <w:rPr>
          <w:rFonts w:ascii="Arial Narrow" w:hAnsi="Arial Narrow"/>
          <w:u w:val="single"/>
        </w:rPr>
      </w:pPr>
      <w:r w:rsidRPr="006020C7">
        <w:rPr>
          <w:rFonts w:ascii="Arial Narrow" w:hAnsi="Arial Narrow"/>
        </w:rPr>
        <w:lastRenderedPageBreak/>
        <w:t>Presentar en tiempo y forma los trabajos prácticos y/o parciales requeridos.</w:t>
      </w:r>
    </w:p>
    <w:p w:rsidR="002224E0" w:rsidRPr="006020C7" w:rsidRDefault="002224E0" w:rsidP="002224E0">
      <w:pPr>
        <w:numPr>
          <w:ilvl w:val="0"/>
          <w:numId w:val="5"/>
        </w:numPr>
        <w:jc w:val="both"/>
        <w:rPr>
          <w:rFonts w:ascii="Arial Narrow" w:hAnsi="Arial Narrow"/>
          <w:u w:val="single"/>
        </w:rPr>
      </w:pPr>
      <w:r w:rsidRPr="006020C7">
        <w:rPr>
          <w:rFonts w:ascii="Arial Narrow" w:hAnsi="Arial Narrow"/>
        </w:rPr>
        <w:t>Cada situación evaluativa se aprueba con un mínimo de 4 (cuatro) puntos.</w:t>
      </w:r>
    </w:p>
    <w:p w:rsidR="002224E0" w:rsidRPr="00084A07" w:rsidRDefault="002224E0" w:rsidP="002224E0">
      <w:pPr>
        <w:numPr>
          <w:ilvl w:val="0"/>
          <w:numId w:val="5"/>
        </w:numPr>
        <w:jc w:val="both"/>
        <w:rPr>
          <w:rFonts w:ascii="Arial Narrow" w:hAnsi="Arial Narrow"/>
          <w:u w:val="single"/>
        </w:rPr>
      </w:pPr>
      <w:r w:rsidRPr="006020C7">
        <w:rPr>
          <w:rFonts w:ascii="Arial Narrow" w:hAnsi="Arial Narrow"/>
        </w:rPr>
        <w:t>En caso de ausencia justificada o de reprobar, se puede recuperar cada situación evaluativa una sola vez</w:t>
      </w:r>
      <w:r>
        <w:rPr>
          <w:rFonts w:ascii="Arial Narrow" w:hAnsi="Arial Narrow"/>
        </w:rPr>
        <w:t xml:space="preserve">, a fin de regularizar </w:t>
      </w:r>
      <w:r w:rsidR="00E11282">
        <w:rPr>
          <w:rFonts w:ascii="Arial Narrow" w:hAnsi="Arial Narrow"/>
        </w:rPr>
        <w:t>la materia</w:t>
      </w:r>
      <w:r>
        <w:rPr>
          <w:rFonts w:ascii="Arial Narrow" w:hAnsi="Arial Narrow"/>
        </w:rPr>
        <w:t>.</w:t>
      </w:r>
    </w:p>
    <w:p w:rsidR="002224E0" w:rsidRPr="006020C7" w:rsidRDefault="002224E0" w:rsidP="002224E0">
      <w:pPr>
        <w:numPr>
          <w:ilvl w:val="0"/>
          <w:numId w:val="5"/>
        </w:numPr>
        <w:jc w:val="both"/>
        <w:rPr>
          <w:rFonts w:ascii="Arial Narrow" w:hAnsi="Arial Narrow"/>
          <w:u w:val="single"/>
        </w:rPr>
      </w:pPr>
      <w:r w:rsidRPr="006020C7">
        <w:rPr>
          <w:rFonts w:ascii="Arial Narrow" w:hAnsi="Arial Narrow"/>
        </w:rPr>
        <w:t>En caso de no recuperar el alumno quedará en condición de libre.</w:t>
      </w:r>
    </w:p>
    <w:p w:rsidR="002224E0" w:rsidRPr="00527075" w:rsidRDefault="00E11282" w:rsidP="002224E0">
      <w:pPr>
        <w:numPr>
          <w:ilvl w:val="0"/>
          <w:numId w:val="5"/>
        </w:numPr>
        <w:jc w:val="both"/>
        <w:rPr>
          <w:rFonts w:ascii="Arial Narrow" w:hAnsi="Arial Narrow"/>
          <w:u w:val="single"/>
        </w:rPr>
      </w:pPr>
      <w:r>
        <w:rPr>
          <w:rFonts w:ascii="Arial Narrow" w:hAnsi="Arial Narrow"/>
        </w:rPr>
        <w:t>Filosofía de la Educación</w:t>
      </w:r>
      <w:r w:rsidR="002224E0" w:rsidRPr="006020C7">
        <w:rPr>
          <w:rFonts w:ascii="Arial Narrow" w:hAnsi="Arial Narrow"/>
        </w:rPr>
        <w:t xml:space="preserve"> </w:t>
      </w:r>
      <w:r w:rsidR="002224E0">
        <w:rPr>
          <w:rFonts w:ascii="Arial Narrow" w:hAnsi="Arial Narrow"/>
        </w:rPr>
        <w:t xml:space="preserve">no </w:t>
      </w:r>
      <w:r w:rsidR="002224E0" w:rsidRPr="006020C7">
        <w:rPr>
          <w:rFonts w:ascii="Arial Narrow" w:hAnsi="Arial Narrow"/>
        </w:rPr>
        <w:t>se puede promocionar</w:t>
      </w:r>
      <w:r w:rsidR="002224E0">
        <w:rPr>
          <w:rFonts w:ascii="Arial Narrow" w:hAnsi="Arial Narrow"/>
        </w:rPr>
        <w:t xml:space="preserve">. </w:t>
      </w:r>
    </w:p>
    <w:p w:rsidR="002224E0" w:rsidRPr="006020C7" w:rsidRDefault="002224E0" w:rsidP="002224E0">
      <w:pPr>
        <w:numPr>
          <w:ilvl w:val="0"/>
          <w:numId w:val="5"/>
        </w:numPr>
        <w:jc w:val="both"/>
        <w:rPr>
          <w:rFonts w:ascii="Arial Narrow" w:hAnsi="Arial Narrow"/>
          <w:u w:val="single"/>
        </w:rPr>
      </w:pPr>
      <w:r w:rsidRPr="006020C7">
        <w:rPr>
          <w:rFonts w:ascii="Arial Narrow" w:hAnsi="Arial Narrow"/>
        </w:rPr>
        <w:t>Para rendir el examen final, se deberá presentar el programa de estudios.</w:t>
      </w:r>
    </w:p>
    <w:p w:rsidR="002224E0" w:rsidRPr="006020C7" w:rsidRDefault="002224E0" w:rsidP="002224E0">
      <w:pPr>
        <w:numPr>
          <w:ilvl w:val="0"/>
          <w:numId w:val="5"/>
        </w:numPr>
        <w:jc w:val="both"/>
        <w:rPr>
          <w:rFonts w:ascii="Arial Narrow" w:hAnsi="Arial Narrow"/>
          <w:u w:val="single"/>
        </w:rPr>
      </w:pPr>
      <w:r>
        <w:rPr>
          <w:rFonts w:ascii="Arial Narrow" w:hAnsi="Arial Narrow"/>
        </w:rPr>
        <w:t xml:space="preserve">Para rendir en condición de </w:t>
      </w:r>
      <w:r w:rsidRPr="006020C7">
        <w:rPr>
          <w:rFonts w:ascii="Arial Narrow" w:hAnsi="Arial Narrow"/>
        </w:rPr>
        <w:t xml:space="preserve">libre, el alumno deberá aprobar con un mínimo de </w:t>
      </w:r>
      <w:r>
        <w:rPr>
          <w:rFonts w:ascii="Arial Narrow" w:hAnsi="Arial Narrow"/>
        </w:rPr>
        <w:t>cuatro</w:t>
      </w:r>
      <w:r w:rsidRPr="006020C7">
        <w:rPr>
          <w:rFonts w:ascii="Arial Narrow" w:hAnsi="Arial Narrow"/>
        </w:rPr>
        <w:t xml:space="preserve"> una instancia escrita, para poder acceder al examen oral, que también deberá aprobar con </w:t>
      </w:r>
      <w:r>
        <w:rPr>
          <w:rFonts w:ascii="Arial Narrow" w:hAnsi="Arial Narrow"/>
        </w:rPr>
        <w:t>cuatro</w:t>
      </w:r>
      <w:r w:rsidRPr="006020C7">
        <w:rPr>
          <w:rFonts w:ascii="Arial Narrow" w:hAnsi="Arial Narrow"/>
        </w:rPr>
        <w:t>.</w:t>
      </w: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720"/>
        <w:jc w:val="right"/>
        <w:rPr>
          <w:rFonts w:ascii="Arial Narrow" w:hAnsi="Arial Narrow"/>
          <w:sz w:val="22"/>
          <w:szCs w:val="22"/>
        </w:rPr>
      </w:pPr>
    </w:p>
    <w:p w:rsidR="002224E0" w:rsidRDefault="002224E0" w:rsidP="002224E0">
      <w:pPr>
        <w:ind w:left="567"/>
        <w:rPr>
          <w:rFonts w:ascii="Arial Narrow" w:hAnsi="Arial Narrow"/>
          <w:sz w:val="22"/>
          <w:szCs w:val="22"/>
        </w:rPr>
      </w:pPr>
      <w:r>
        <w:rPr>
          <w:rFonts w:ascii="Arial Narrow" w:hAnsi="Arial Narrow"/>
          <w:sz w:val="22"/>
          <w:szCs w:val="22"/>
        </w:rPr>
        <w:t xml:space="preserve">     Mgter. Silvina Galetto                                                         </w:t>
      </w:r>
      <w:r w:rsidR="00332CA6">
        <w:rPr>
          <w:rFonts w:ascii="Arial Narrow" w:hAnsi="Arial Narrow"/>
          <w:sz w:val="22"/>
          <w:szCs w:val="22"/>
        </w:rPr>
        <w:t>Esp</w:t>
      </w:r>
      <w:r>
        <w:rPr>
          <w:rFonts w:ascii="Arial Narrow" w:hAnsi="Arial Narrow"/>
          <w:sz w:val="22"/>
          <w:szCs w:val="22"/>
        </w:rPr>
        <w:t>. Carmen Fernández Sáenz</w:t>
      </w:r>
    </w:p>
    <w:p w:rsidR="002224E0" w:rsidRDefault="002224E0" w:rsidP="002224E0">
      <w:pPr>
        <w:ind w:left="720"/>
        <w:jc w:val="right"/>
        <w:rPr>
          <w:rFonts w:ascii="Arial Narrow" w:hAnsi="Arial Narrow"/>
          <w:sz w:val="22"/>
          <w:szCs w:val="22"/>
        </w:rPr>
      </w:pPr>
    </w:p>
    <w:p w:rsidR="002224E0" w:rsidRDefault="002224E0" w:rsidP="002224E0">
      <w:pPr>
        <w:jc w:val="both"/>
        <w:rPr>
          <w:rFonts w:ascii="Arial Narrow" w:hAnsi="Arial Narrow"/>
        </w:rPr>
      </w:pPr>
    </w:p>
    <w:p w:rsidR="002224E0" w:rsidRDefault="002224E0" w:rsidP="002224E0">
      <w:pPr>
        <w:jc w:val="both"/>
        <w:rPr>
          <w:rFonts w:ascii="Arial Narrow" w:hAnsi="Arial Narrow"/>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2224E0" w:rsidRDefault="002224E0"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3529C7" w:rsidRDefault="003529C7" w:rsidP="002224E0">
      <w:pPr>
        <w:jc w:val="center"/>
        <w:rPr>
          <w:rFonts w:ascii="Arial Narrow" w:hAnsi="Arial Narrow"/>
          <w:b/>
          <w:u w:val="single"/>
        </w:rPr>
      </w:pPr>
    </w:p>
    <w:p w:rsidR="002224E0" w:rsidRPr="003529C7" w:rsidRDefault="002224E0" w:rsidP="002224E0">
      <w:pPr>
        <w:jc w:val="center"/>
        <w:rPr>
          <w:rFonts w:ascii="Arial Narrow" w:hAnsi="Arial Narrow"/>
          <w:b/>
          <w:u w:val="single"/>
        </w:rPr>
      </w:pPr>
      <w:r w:rsidRPr="003529C7">
        <w:rPr>
          <w:rFonts w:ascii="Arial Narrow" w:hAnsi="Arial Narrow"/>
          <w:b/>
          <w:u w:val="single"/>
        </w:rPr>
        <w:t>BIBLIOGRAFÍA GENERAL Y DE CONSULTA</w:t>
      </w:r>
    </w:p>
    <w:p w:rsidR="002224E0" w:rsidRPr="003529C7" w:rsidRDefault="002224E0" w:rsidP="002224E0">
      <w:pPr>
        <w:jc w:val="center"/>
        <w:rPr>
          <w:rFonts w:ascii="Arial Narrow" w:hAnsi="Arial Narrow"/>
          <w:b/>
          <w:u w:val="single"/>
        </w:rPr>
      </w:pPr>
    </w:p>
    <w:p w:rsidR="002224E0" w:rsidRPr="003529C7" w:rsidRDefault="002224E0" w:rsidP="002224E0">
      <w:pPr>
        <w:ind w:left="720"/>
        <w:rPr>
          <w:rFonts w:ascii="Arial Narrow" w:hAnsi="Arial Narrow"/>
          <w:lang w:val="pt-BR"/>
        </w:rPr>
      </w:pPr>
      <w:r w:rsidRPr="003529C7">
        <w:rPr>
          <w:rFonts w:ascii="Arial Narrow" w:hAnsi="Arial Narrow"/>
          <w:b/>
          <w:lang w:val="pt-BR"/>
        </w:rPr>
        <w:t>Antelo  Estanislao:</w:t>
      </w:r>
      <w:r w:rsidRPr="003529C7">
        <w:rPr>
          <w:rFonts w:ascii="Arial Narrow" w:hAnsi="Arial Narrow"/>
          <w:lang w:val="pt-BR"/>
        </w:rPr>
        <w:t xml:space="preserve"> Curso: “Problemáticas Educativas Contemporáneas”; IFDC (V.M.) , 2005</w:t>
      </w:r>
    </w:p>
    <w:p w:rsidR="002224E0" w:rsidRPr="003529C7" w:rsidRDefault="002224E0" w:rsidP="002224E0">
      <w:pPr>
        <w:ind w:left="720"/>
        <w:jc w:val="both"/>
        <w:rPr>
          <w:rFonts w:ascii="Arial Narrow" w:hAnsi="Arial Narrow"/>
          <w:b/>
        </w:rPr>
      </w:pPr>
      <w:r w:rsidRPr="003529C7">
        <w:rPr>
          <w:rFonts w:ascii="Arial Narrow" w:hAnsi="Arial Narrow"/>
          <w:b/>
        </w:rPr>
        <w:t>Aristóteles:</w:t>
      </w:r>
      <w:r w:rsidRPr="003529C7">
        <w:rPr>
          <w:rFonts w:ascii="Arial Narrow" w:hAnsi="Arial Narrow"/>
        </w:rPr>
        <w:t xml:space="preserve"> </w:t>
      </w:r>
      <w:r w:rsidRPr="003529C7">
        <w:rPr>
          <w:rFonts w:ascii="Arial Narrow" w:hAnsi="Arial Narrow"/>
          <w:i/>
        </w:rPr>
        <w:t>“Metafísica”</w:t>
      </w:r>
      <w:r w:rsidRPr="003529C7">
        <w:rPr>
          <w:rFonts w:ascii="Arial Narrow" w:hAnsi="Arial Narrow"/>
        </w:rPr>
        <w:t xml:space="preserve">; Méjico, 1969. </w:t>
      </w:r>
    </w:p>
    <w:p w:rsidR="002224E0" w:rsidRPr="003529C7" w:rsidRDefault="002224E0" w:rsidP="002224E0">
      <w:pPr>
        <w:ind w:left="720"/>
        <w:jc w:val="both"/>
        <w:rPr>
          <w:rFonts w:ascii="Arial Narrow" w:hAnsi="Arial Narrow"/>
        </w:rPr>
      </w:pPr>
      <w:r w:rsidRPr="003529C7">
        <w:rPr>
          <w:rFonts w:ascii="Arial Narrow" w:hAnsi="Arial Narrow"/>
          <w:b/>
        </w:rPr>
        <w:t>Bauman, Zygmunt</w:t>
      </w:r>
      <w:r w:rsidRPr="003529C7">
        <w:rPr>
          <w:rFonts w:ascii="Arial Narrow" w:hAnsi="Arial Narrow"/>
        </w:rPr>
        <w:t xml:space="preserve">: </w:t>
      </w:r>
      <w:r w:rsidRPr="003529C7">
        <w:rPr>
          <w:rFonts w:ascii="Arial Narrow" w:hAnsi="Arial Narrow"/>
          <w:i/>
        </w:rPr>
        <w:t xml:space="preserve">“Modernidad líquida”, </w:t>
      </w:r>
      <w:r w:rsidRPr="003529C7">
        <w:rPr>
          <w:rFonts w:ascii="Arial Narrow" w:hAnsi="Arial Narrow"/>
        </w:rPr>
        <w:t>Prólogo, Fondo de Cultura Económica, Bs. As., 2006.</w:t>
      </w:r>
    </w:p>
    <w:p w:rsidR="002224E0" w:rsidRPr="003529C7" w:rsidRDefault="002224E0" w:rsidP="002224E0">
      <w:pPr>
        <w:ind w:left="720"/>
        <w:jc w:val="both"/>
        <w:rPr>
          <w:rFonts w:ascii="Arial Narrow" w:hAnsi="Arial Narrow"/>
        </w:rPr>
      </w:pPr>
      <w:r w:rsidRPr="003529C7">
        <w:rPr>
          <w:rFonts w:ascii="Arial Narrow" w:hAnsi="Arial Narrow"/>
          <w:b/>
        </w:rPr>
        <w:t>Carpio, Adolfo</w:t>
      </w:r>
      <w:r w:rsidRPr="003529C7">
        <w:rPr>
          <w:rFonts w:ascii="Arial Narrow" w:hAnsi="Arial Narrow"/>
        </w:rPr>
        <w:t xml:space="preserve">: </w:t>
      </w:r>
      <w:r w:rsidRPr="003529C7">
        <w:rPr>
          <w:rFonts w:ascii="Arial Narrow" w:hAnsi="Arial Narrow"/>
          <w:i/>
        </w:rPr>
        <w:t>“Principios de Filosofía. Una introducción a su problemática”</w:t>
      </w:r>
      <w:r w:rsidRPr="003529C7">
        <w:rPr>
          <w:rFonts w:ascii="Arial Narrow" w:hAnsi="Arial Narrow"/>
        </w:rPr>
        <w:t>; Ed. Glauco, Bs. As., 1998.</w:t>
      </w:r>
    </w:p>
    <w:p w:rsidR="002224E0" w:rsidRPr="003529C7" w:rsidRDefault="002224E0" w:rsidP="002224E0">
      <w:pPr>
        <w:ind w:left="720"/>
        <w:jc w:val="both"/>
        <w:rPr>
          <w:rFonts w:ascii="Arial Narrow" w:hAnsi="Arial Narrow"/>
        </w:rPr>
      </w:pPr>
      <w:r w:rsidRPr="003529C7">
        <w:rPr>
          <w:rFonts w:ascii="Arial Narrow" w:hAnsi="Arial Narrow"/>
          <w:b/>
        </w:rPr>
        <w:t>Castoriadis, C</w:t>
      </w:r>
      <w:r w:rsidRPr="003529C7">
        <w:rPr>
          <w:rFonts w:ascii="Arial Narrow" w:hAnsi="Arial Narrow"/>
        </w:rPr>
        <w:t xml:space="preserve">: </w:t>
      </w:r>
      <w:r w:rsidRPr="003529C7">
        <w:rPr>
          <w:rFonts w:ascii="Arial Narrow" w:hAnsi="Arial Narrow"/>
          <w:i/>
        </w:rPr>
        <w:t>“Lo que hace a Grecia”,</w:t>
      </w:r>
      <w:r w:rsidRPr="003529C7">
        <w:rPr>
          <w:rFonts w:ascii="Arial Narrow" w:hAnsi="Arial Narrow"/>
        </w:rPr>
        <w:t xml:space="preserve"> FCE-Argentina, 2006.</w:t>
      </w:r>
    </w:p>
    <w:p w:rsidR="002224E0" w:rsidRPr="003529C7" w:rsidRDefault="002224E0" w:rsidP="002224E0">
      <w:pPr>
        <w:ind w:left="720"/>
        <w:jc w:val="both"/>
        <w:rPr>
          <w:rFonts w:ascii="Arial Narrow" w:hAnsi="Arial Narrow"/>
        </w:rPr>
      </w:pPr>
      <w:r w:rsidRPr="003529C7">
        <w:rPr>
          <w:rFonts w:ascii="Arial Narrow" w:hAnsi="Arial Narrow"/>
          <w:b/>
        </w:rPr>
        <w:t>Cullen, Carlos</w:t>
      </w:r>
      <w:r w:rsidRPr="003529C7">
        <w:rPr>
          <w:rFonts w:ascii="Arial Narrow" w:hAnsi="Arial Narrow"/>
        </w:rPr>
        <w:t xml:space="preserve">: </w:t>
      </w:r>
      <w:r w:rsidRPr="003529C7">
        <w:rPr>
          <w:rFonts w:ascii="Arial Narrow" w:hAnsi="Arial Narrow"/>
          <w:i/>
        </w:rPr>
        <w:t>“Crítica de las razones de educar”;</w:t>
      </w:r>
      <w:r w:rsidRPr="003529C7">
        <w:rPr>
          <w:rFonts w:ascii="Arial Narrow" w:hAnsi="Arial Narrow"/>
        </w:rPr>
        <w:t xml:space="preserve"> Ed. Paidós, Bs. As., 2005.</w:t>
      </w:r>
    </w:p>
    <w:p w:rsidR="002224E0" w:rsidRPr="003529C7" w:rsidRDefault="002224E0" w:rsidP="002224E0">
      <w:pPr>
        <w:ind w:left="720"/>
        <w:jc w:val="both"/>
        <w:rPr>
          <w:rFonts w:ascii="Arial Narrow" w:hAnsi="Arial Narrow"/>
        </w:rPr>
      </w:pPr>
      <w:r w:rsidRPr="003529C7">
        <w:rPr>
          <w:rFonts w:ascii="Arial Narrow" w:hAnsi="Arial Narrow"/>
          <w:b/>
        </w:rPr>
        <w:t>Dussel; Inés</w:t>
      </w:r>
      <w:r w:rsidRPr="003529C7">
        <w:rPr>
          <w:rFonts w:ascii="Arial Narrow" w:hAnsi="Arial Narrow"/>
        </w:rPr>
        <w:t xml:space="preserve">: </w:t>
      </w:r>
      <w:r w:rsidRPr="003529C7">
        <w:rPr>
          <w:rFonts w:ascii="Arial Narrow" w:hAnsi="Arial Narrow"/>
          <w:i/>
        </w:rPr>
        <w:t xml:space="preserve">“La pedagogía y la educación de la sensibilidad. Una excursión por el pantanoso terreno de los afectos en la educación”; </w:t>
      </w:r>
      <w:r w:rsidRPr="003529C7">
        <w:rPr>
          <w:rFonts w:ascii="Arial Narrow" w:hAnsi="Arial Narrow"/>
        </w:rPr>
        <w:t>s/d.</w:t>
      </w:r>
    </w:p>
    <w:p w:rsidR="002224E0" w:rsidRPr="003529C7" w:rsidRDefault="002224E0" w:rsidP="002224E0">
      <w:pPr>
        <w:ind w:left="720"/>
        <w:jc w:val="both"/>
        <w:rPr>
          <w:rFonts w:ascii="Arial Narrow" w:hAnsi="Arial Narrow"/>
        </w:rPr>
      </w:pPr>
      <w:r w:rsidRPr="003529C7">
        <w:rPr>
          <w:rFonts w:ascii="Arial Narrow" w:hAnsi="Arial Narrow"/>
          <w:b/>
        </w:rPr>
        <w:t>Ferrater Mora:</w:t>
      </w:r>
      <w:r w:rsidRPr="003529C7">
        <w:rPr>
          <w:rFonts w:ascii="Arial Narrow" w:hAnsi="Arial Narrow"/>
          <w:u w:val="single"/>
        </w:rPr>
        <w:t xml:space="preserve"> </w:t>
      </w:r>
      <w:r w:rsidRPr="003529C7">
        <w:rPr>
          <w:rFonts w:ascii="Arial Narrow" w:hAnsi="Arial Narrow"/>
          <w:i/>
        </w:rPr>
        <w:t>“Diccionario de Filosofía”,</w:t>
      </w:r>
      <w:r w:rsidRPr="003529C7">
        <w:rPr>
          <w:rFonts w:ascii="Arial Narrow" w:hAnsi="Arial Narrow"/>
        </w:rPr>
        <w:t xml:space="preserve"> Ed. Sudamericana, Bs. As., 1975.</w:t>
      </w:r>
    </w:p>
    <w:p w:rsidR="002224E0" w:rsidRPr="003529C7" w:rsidRDefault="002224E0" w:rsidP="002224E0">
      <w:pPr>
        <w:ind w:left="720"/>
        <w:jc w:val="both"/>
        <w:rPr>
          <w:rFonts w:ascii="Arial Narrow" w:hAnsi="Arial Narrow"/>
        </w:rPr>
      </w:pPr>
      <w:r w:rsidRPr="003529C7">
        <w:rPr>
          <w:rFonts w:ascii="Arial Narrow" w:hAnsi="Arial Narrow"/>
          <w:b/>
        </w:rPr>
        <w:t>Filloux Jean Claude</w:t>
      </w:r>
      <w:r w:rsidRPr="003529C7">
        <w:rPr>
          <w:rFonts w:ascii="Arial Narrow" w:hAnsi="Arial Narrow"/>
          <w:u w:val="single"/>
        </w:rPr>
        <w:t>:</w:t>
      </w:r>
      <w:r w:rsidRPr="003529C7">
        <w:rPr>
          <w:rFonts w:ascii="Arial Narrow" w:hAnsi="Arial Narrow"/>
        </w:rPr>
        <w:t xml:space="preserve"> </w:t>
      </w:r>
      <w:r w:rsidRPr="003529C7">
        <w:rPr>
          <w:rFonts w:ascii="Arial Narrow" w:hAnsi="Arial Narrow"/>
          <w:i/>
        </w:rPr>
        <w:t>“Intersubjetividad y Formación”</w:t>
      </w:r>
      <w:r w:rsidRPr="003529C7">
        <w:rPr>
          <w:rFonts w:ascii="Arial Narrow" w:hAnsi="Arial Narrow"/>
        </w:rPr>
        <w:t>, Coedición Novedades Educativas- UBA, Bs. As., 1996.</w:t>
      </w:r>
    </w:p>
    <w:p w:rsidR="002224E0" w:rsidRPr="003529C7" w:rsidRDefault="002224E0" w:rsidP="002224E0">
      <w:pPr>
        <w:ind w:left="720"/>
        <w:jc w:val="both"/>
        <w:rPr>
          <w:rFonts w:ascii="Arial Narrow" w:hAnsi="Arial Narrow"/>
        </w:rPr>
      </w:pPr>
      <w:r w:rsidRPr="003529C7">
        <w:rPr>
          <w:rFonts w:ascii="Arial Narrow" w:hAnsi="Arial Narrow"/>
          <w:b/>
        </w:rPr>
        <w:t>Foucault, M.:</w:t>
      </w:r>
      <w:r w:rsidRPr="003529C7">
        <w:rPr>
          <w:rFonts w:ascii="Arial Narrow" w:hAnsi="Arial Narrow"/>
        </w:rPr>
        <w:t xml:space="preserve"> </w:t>
      </w:r>
      <w:r w:rsidRPr="003529C7">
        <w:rPr>
          <w:rFonts w:ascii="Arial Narrow" w:hAnsi="Arial Narrow"/>
          <w:i/>
        </w:rPr>
        <w:t>“Tecnologías del yo y otros textos afines”;</w:t>
      </w:r>
      <w:r w:rsidRPr="003529C7">
        <w:rPr>
          <w:rFonts w:ascii="Arial Narrow" w:hAnsi="Arial Narrow"/>
        </w:rPr>
        <w:t xml:space="preserve"> Ed. Paidós Ibérica, I.C.E. de la Universidad Autónoma de Barcelona.</w:t>
      </w:r>
    </w:p>
    <w:p w:rsidR="002224E0" w:rsidRPr="003529C7" w:rsidRDefault="002224E0" w:rsidP="002224E0">
      <w:pPr>
        <w:ind w:left="720"/>
        <w:jc w:val="both"/>
        <w:rPr>
          <w:rFonts w:ascii="Arial Narrow" w:hAnsi="Arial Narrow"/>
        </w:rPr>
      </w:pPr>
      <w:r w:rsidRPr="003529C7">
        <w:rPr>
          <w:rFonts w:ascii="Arial Narrow" w:hAnsi="Arial Narrow"/>
        </w:rPr>
        <w:t xml:space="preserve">                            </w:t>
      </w:r>
      <w:r w:rsidRPr="003529C7">
        <w:rPr>
          <w:rFonts w:ascii="Arial Narrow" w:hAnsi="Arial Narrow"/>
          <w:i/>
        </w:rPr>
        <w:t>“Estética, Ética y Hermenéutica,</w:t>
      </w:r>
      <w:r w:rsidRPr="003529C7">
        <w:rPr>
          <w:rFonts w:ascii="Arial Narrow" w:hAnsi="Arial Narrow"/>
        </w:rPr>
        <w:t xml:space="preserve"> Obras esenciales, vol. III; Paidós, Barcelona, 1999.</w:t>
      </w:r>
    </w:p>
    <w:p w:rsidR="002224E0" w:rsidRPr="003529C7" w:rsidRDefault="002224E0" w:rsidP="002224E0">
      <w:pPr>
        <w:ind w:left="720"/>
        <w:jc w:val="both"/>
        <w:rPr>
          <w:rFonts w:ascii="Arial Narrow" w:hAnsi="Arial Narrow"/>
        </w:rPr>
      </w:pPr>
      <w:r w:rsidRPr="003529C7">
        <w:rPr>
          <w:rFonts w:ascii="Arial Narrow" w:hAnsi="Arial Narrow"/>
        </w:rPr>
        <w:t xml:space="preserve">                           </w:t>
      </w:r>
      <w:r w:rsidRPr="003529C7">
        <w:rPr>
          <w:rFonts w:ascii="Arial Narrow" w:hAnsi="Arial Narrow"/>
          <w:i/>
        </w:rPr>
        <w:t>“¿Qué es la Ilustración?”;</w:t>
      </w:r>
      <w:r w:rsidRPr="003529C7">
        <w:rPr>
          <w:rFonts w:ascii="Arial Narrow" w:hAnsi="Arial Narrow"/>
        </w:rPr>
        <w:t xml:space="preserve"> Ed. de La Piqueta, Madrid, 1996.</w:t>
      </w:r>
    </w:p>
    <w:p w:rsidR="002224E0" w:rsidRPr="003529C7" w:rsidRDefault="002224E0" w:rsidP="002224E0">
      <w:pPr>
        <w:ind w:left="720"/>
        <w:jc w:val="both"/>
        <w:rPr>
          <w:rFonts w:ascii="Arial Narrow" w:hAnsi="Arial Narrow"/>
        </w:rPr>
      </w:pPr>
      <w:r w:rsidRPr="003529C7">
        <w:rPr>
          <w:rFonts w:ascii="Arial Narrow" w:hAnsi="Arial Narrow"/>
        </w:rPr>
        <w:t xml:space="preserve">                            </w:t>
      </w:r>
      <w:r w:rsidRPr="003529C7">
        <w:rPr>
          <w:rFonts w:ascii="Arial Narrow" w:hAnsi="Arial Narrow"/>
          <w:i/>
        </w:rPr>
        <w:t>“La Hermenéutica del Sujeto”;</w:t>
      </w:r>
      <w:r w:rsidRPr="003529C7">
        <w:rPr>
          <w:rFonts w:ascii="Arial Narrow" w:hAnsi="Arial Narrow"/>
        </w:rPr>
        <w:t xml:space="preserve"> Ed. Acme, Bs. As., 1996.</w:t>
      </w:r>
    </w:p>
    <w:p w:rsidR="002224E0" w:rsidRPr="003529C7" w:rsidRDefault="002224E0" w:rsidP="002224E0">
      <w:pPr>
        <w:ind w:left="720"/>
        <w:jc w:val="both"/>
        <w:rPr>
          <w:rFonts w:ascii="Arial Narrow" w:hAnsi="Arial Narrow"/>
        </w:rPr>
      </w:pPr>
      <w:r w:rsidRPr="003529C7">
        <w:rPr>
          <w:rFonts w:ascii="Arial Narrow" w:hAnsi="Arial Narrow"/>
          <w:b/>
          <w:lang w:val="pt-BR"/>
        </w:rPr>
        <w:t>Frassineti de Gallo, M.; Fernández Aguirre de Martinez, E:</w:t>
      </w:r>
      <w:r w:rsidRPr="003529C7">
        <w:rPr>
          <w:rFonts w:ascii="Arial Narrow" w:hAnsi="Arial Narrow"/>
          <w:lang w:val="pt-BR"/>
        </w:rPr>
        <w:t xml:space="preserve"> </w:t>
      </w:r>
      <w:r w:rsidRPr="003529C7">
        <w:rPr>
          <w:rFonts w:ascii="Arial Narrow" w:hAnsi="Arial Narrow"/>
          <w:i/>
          <w:lang w:val="pt-BR"/>
        </w:rPr>
        <w:t xml:space="preserve">“Antología. </w:t>
      </w:r>
      <w:r w:rsidRPr="003529C7">
        <w:rPr>
          <w:rFonts w:ascii="Arial Narrow" w:hAnsi="Arial Narrow"/>
          <w:i/>
        </w:rPr>
        <w:t>Filosofía Viva”</w:t>
      </w:r>
      <w:r w:rsidRPr="003529C7">
        <w:rPr>
          <w:rFonts w:ascii="Arial Narrow" w:hAnsi="Arial Narrow"/>
        </w:rPr>
        <w:t>, A-Z Editora, Bs. As., 1991.</w:t>
      </w:r>
    </w:p>
    <w:p w:rsidR="002224E0" w:rsidRPr="003529C7" w:rsidRDefault="002224E0" w:rsidP="002224E0">
      <w:pPr>
        <w:ind w:left="720"/>
        <w:jc w:val="both"/>
        <w:rPr>
          <w:rFonts w:ascii="Arial Narrow" w:hAnsi="Arial Narrow"/>
        </w:rPr>
      </w:pPr>
      <w:r w:rsidRPr="003529C7">
        <w:rPr>
          <w:rFonts w:ascii="Arial Narrow" w:hAnsi="Arial Narrow"/>
          <w:u w:val="single"/>
        </w:rPr>
        <w:t xml:space="preserve"> </w:t>
      </w:r>
      <w:r w:rsidRPr="003529C7">
        <w:rPr>
          <w:rFonts w:ascii="Arial Narrow" w:hAnsi="Arial Narrow"/>
          <w:b/>
        </w:rPr>
        <w:t>Freire, P.:</w:t>
      </w:r>
      <w:r w:rsidRPr="003529C7">
        <w:rPr>
          <w:rFonts w:ascii="Arial Narrow" w:hAnsi="Arial Narrow"/>
        </w:rPr>
        <w:t xml:space="preserve"> </w:t>
      </w:r>
      <w:r w:rsidRPr="003529C7">
        <w:rPr>
          <w:rFonts w:ascii="Arial Narrow" w:hAnsi="Arial Narrow"/>
          <w:i/>
        </w:rPr>
        <w:t>Cartas a quien pretende enseñar</w:t>
      </w:r>
      <w:r w:rsidRPr="003529C7">
        <w:rPr>
          <w:rFonts w:ascii="Arial Narrow" w:hAnsi="Arial Narrow"/>
        </w:rPr>
        <w:t>; Siglo veintiuno editores Argentina; Bs. As., 2004.</w:t>
      </w:r>
    </w:p>
    <w:p w:rsidR="002224E0" w:rsidRPr="003529C7" w:rsidRDefault="002224E0" w:rsidP="002224E0">
      <w:pPr>
        <w:ind w:left="720"/>
        <w:jc w:val="both"/>
        <w:rPr>
          <w:rFonts w:ascii="Arial Narrow" w:hAnsi="Arial Narrow"/>
        </w:rPr>
      </w:pPr>
      <w:r w:rsidRPr="003529C7">
        <w:rPr>
          <w:rFonts w:ascii="Arial Narrow" w:hAnsi="Arial Narrow"/>
          <w:b/>
        </w:rPr>
        <w:t>Gaarder Jostein:</w:t>
      </w:r>
      <w:r w:rsidRPr="003529C7">
        <w:rPr>
          <w:rFonts w:ascii="Arial Narrow" w:hAnsi="Arial Narrow"/>
        </w:rPr>
        <w:t xml:space="preserve"> </w:t>
      </w:r>
      <w:r w:rsidRPr="003529C7">
        <w:rPr>
          <w:rFonts w:ascii="Arial Narrow" w:hAnsi="Arial Narrow"/>
          <w:i/>
        </w:rPr>
        <w:t>“El mundo de Sofía”,</w:t>
      </w:r>
      <w:r w:rsidRPr="003529C7">
        <w:rPr>
          <w:rFonts w:ascii="Arial Narrow" w:hAnsi="Arial Narrow"/>
        </w:rPr>
        <w:t xml:space="preserve"> ¿Qué es la filosofía?; Ed. Siruela, Madrid, 2000.</w:t>
      </w:r>
    </w:p>
    <w:p w:rsidR="002224E0" w:rsidRPr="003529C7" w:rsidRDefault="002224E0" w:rsidP="002224E0">
      <w:pPr>
        <w:pStyle w:val="NormalWeb"/>
        <w:spacing w:before="0" w:beforeAutospacing="0" w:after="0" w:afterAutospacing="0"/>
        <w:ind w:left="720"/>
        <w:jc w:val="both"/>
        <w:rPr>
          <w:rFonts w:ascii="Arial Narrow" w:hAnsi="Arial Narrow"/>
        </w:rPr>
      </w:pPr>
      <w:r w:rsidRPr="003529C7">
        <w:rPr>
          <w:rFonts w:ascii="Arial Narrow" w:hAnsi="Arial Narrow"/>
          <w:b/>
        </w:rPr>
        <w:t>Gevaert, Joseph</w:t>
      </w:r>
      <w:r w:rsidRPr="003529C7">
        <w:rPr>
          <w:rFonts w:ascii="Arial Narrow" w:hAnsi="Arial Narrow"/>
        </w:rPr>
        <w:t xml:space="preserve">: </w:t>
      </w:r>
      <w:r w:rsidRPr="003529C7">
        <w:rPr>
          <w:rFonts w:ascii="Arial Narrow" w:hAnsi="Arial Narrow"/>
          <w:i/>
        </w:rPr>
        <w:t>El problema del hombre,</w:t>
      </w:r>
      <w:r w:rsidRPr="003529C7">
        <w:rPr>
          <w:rFonts w:ascii="Arial Narrow" w:hAnsi="Arial Narrow"/>
        </w:rPr>
        <w:t xml:space="preserve"> Ed. Sígueme, Salamanca, 1994.</w:t>
      </w:r>
    </w:p>
    <w:p w:rsidR="002224E0" w:rsidRPr="003529C7" w:rsidRDefault="002224E0" w:rsidP="002224E0">
      <w:pPr>
        <w:ind w:left="720"/>
        <w:jc w:val="both"/>
        <w:rPr>
          <w:rFonts w:ascii="Arial Narrow" w:hAnsi="Arial Narrow"/>
        </w:rPr>
      </w:pPr>
      <w:r w:rsidRPr="003529C7">
        <w:rPr>
          <w:rFonts w:ascii="Arial Narrow" w:hAnsi="Arial Narrow"/>
          <w:b/>
        </w:rPr>
        <w:t>Guzmán, L. y  Larrosa, J</w:t>
      </w:r>
      <w:r w:rsidRPr="003529C7">
        <w:rPr>
          <w:rFonts w:ascii="Arial Narrow" w:hAnsi="Arial Narrow"/>
        </w:rPr>
        <w:t xml:space="preserve">. (comp.): </w:t>
      </w:r>
      <w:r w:rsidRPr="003529C7">
        <w:rPr>
          <w:rFonts w:ascii="Arial Narrow" w:hAnsi="Arial Narrow"/>
          <w:i/>
        </w:rPr>
        <w:t>“Camino y Metáfora”</w:t>
      </w:r>
      <w:r w:rsidRPr="003529C7">
        <w:rPr>
          <w:rFonts w:ascii="Arial Narrow" w:hAnsi="Arial Narrow"/>
        </w:rPr>
        <w:t>; UNSL, 2001.</w:t>
      </w:r>
    </w:p>
    <w:p w:rsidR="002224E0" w:rsidRPr="003529C7" w:rsidRDefault="002224E0" w:rsidP="002224E0">
      <w:pPr>
        <w:ind w:left="720"/>
        <w:jc w:val="both"/>
        <w:rPr>
          <w:rFonts w:ascii="Arial Narrow" w:hAnsi="Arial Narrow"/>
        </w:rPr>
      </w:pPr>
      <w:r w:rsidRPr="003529C7">
        <w:rPr>
          <w:rFonts w:ascii="Arial Narrow" w:hAnsi="Arial Narrow"/>
          <w:b/>
        </w:rPr>
        <w:t>Houssaye, J. (comp.):</w:t>
      </w:r>
      <w:r w:rsidRPr="003529C7">
        <w:rPr>
          <w:rFonts w:ascii="Arial Narrow" w:hAnsi="Arial Narrow"/>
          <w:i/>
        </w:rPr>
        <w:t xml:space="preserve"> Educación y Filosofía, enfoques contemporáneos, </w:t>
      </w:r>
      <w:r w:rsidRPr="003529C7">
        <w:rPr>
          <w:rFonts w:ascii="Arial Narrow" w:hAnsi="Arial Narrow"/>
        </w:rPr>
        <w:t xml:space="preserve">Eudeba, Bs. As. 2006. </w:t>
      </w:r>
    </w:p>
    <w:p w:rsidR="002224E0" w:rsidRPr="003529C7" w:rsidRDefault="002224E0" w:rsidP="002224E0">
      <w:pPr>
        <w:ind w:left="720"/>
        <w:jc w:val="both"/>
        <w:rPr>
          <w:rFonts w:ascii="Arial Narrow" w:hAnsi="Arial Narrow" w:cs="Arial"/>
        </w:rPr>
      </w:pPr>
      <w:r w:rsidRPr="003529C7">
        <w:rPr>
          <w:rFonts w:ascii="Arial Narrow" w:hAnsi="Arial Narrow" w:cs="Arial"/>
        </w:rPr>
        <w:t>Proyecto de creación de la carrera Profesorado de Enseñanza Primaria IFDC San Luis e IFDC Villa Mercedes.</w:t>
      </w:r>
    </w:p>
    <w:p w:rsidR="002224E0" w:rsidRPr="003529C7" w:rsidRDefault="002224E0" w:rsidP="002224E0">
      <w:pPr>
        <w:ind w:left="720"/>
        <w:jc w:val="both"/>
        <w:rPr>
          <w:rFonts w:ascii="Arial Narrow" w:hAnsi="Arial Narrow" w:cs="Arial"/>
        </w:rPr>
      </w:pPr>
      <w:r w:rsidRPr="003529C7">
        <w:rPr>
          <w:rFonts w:ascii="Arial Narrow" w:hAnsi="Arial Narrow"/>
          <w:b/>
        </w:rPr>
        <w:t>Jaspers, Karl</w:t>
      </w:r>
      <w:r w:rsidRPr="003529C7">
        <w:rPr>
          <w:rFonts w:ascii="Arial Narrow" w:hAnsi="Arial Narrow"/>
        </w:rPr>
        <w:t xml:space="preserve">: </w:t>
      </w:r>
      <w:r w:rsidRPr="003529C7">
        <w:rPr>
          <w:rFonts w:ascii="Arial Narrow" w:hAnsi="Arial Narrow"/>
          <w:i/>
        </w:rPr>
        <w:t>La Filosofía,</w:t>
      </w:r>
      <w:r w:rsidRPr="003529C7">
        <w:rPr>
          <w:rFonts w:ascii="Arial Narrow" w:hAnsi="Arial Narrow"/>
        </w:rPr>
        <w:t xml:space="preserve"> México, Fondo de Cultura Económica, 1953</w:t>
      </w:r>
    </w:p>
    <w:p w:rsidR="002224E0" w:rsidRPr="003529C7" w:rsidRDefault="002224E0" w:rsidP="002224E0">
      <w:pPr>
        <w:ind w:left="720"/>
        <w:jc w:val="both"/>
        <w:rPr>
          <w:rFonts w:ascii="Arial Narrow" w:hAnsi="Arial Narrow" w:cs="Arial"/>
        </w:rPr>
      </w:pPr>
      <w:r w:rsidRPr="003529C7">
        <w:rPr>
          <w:rFonts w:ascii="Arial Narrow" w:hAnsi="Arial Narrow" w:cs="Arial"/>
          <w:b/>
        </w:rPr>
        <w:t>Larrosa, Jorge</w:t>
      </w:r>
      <w:r w:rsidRPr="003529C7">
        <w:rPr>
          <w:rFonts w:ascii="Arial Narrow" w:hAnsi="Arial Narrow" w:cs="Arial"/>
        </w:rPr>
        <w:t xml:space="preserve">: </w:t>
      </w:r>
      <w:r w:rsidRPr="003529C7">
        <w:rPr>
          <w:rFonts w:ascii="Arial Narrow" w:hAnsi="Arial Narrow" w:cs="Arial"/>
          <w:i/>
        </w:rPr>
        <w:t>“El arte de amar, el arte de educar” (Variaciones a partir de “Amor y pedagogía” de Joaquim Xirau)</w:t>
      </w:r>
      <w:r w:rsidRPr="003529C7">
        <w:rPr>
          <w:rFonts w:ascii="Arial Narrow" w:hAnsi="Arial Narrow" w:cs="Arial"/>
        </w:rPr>
        <w:t>, por Jorge Larrosa; en “Alternativas”, Año 3, N° 12, Facultad de Ciencias Humanas, UNSL.</w:t>
      </w:r>
    </w:p>
    <w:p w:rsidR="002224E0" w:rsidRPr="003529C7" w:rsidRDefault="002224E0" w:rsidP="002224E0">
      <w:pPr>
        <w:ind w:left="720"/>
        <w:jc w:val="both"/>
        <w:rPr>
          <w:rFonts w:ascii="Arial Narrow" w:hAnsi="Arial Narrow"/>
        </w:rPr>
      </w:pPr>
      <w:r w:rsidRPr="003529C7">
        <w:rPr>
          <w:rFonts w:ascii="Arial Narrow" w:hAnsi="Arial Narrow"/>
          <w:b/>
        </w:rPr>
        <w:t>Marías, Julián:</w:t>
      </w:r>
      <w:r w:rsidRPr="003529C7">
        <w:rPr>
          <w:rFonts w:ascii="Arial Narrow" w:hAnsi="Arial Narrow"/>
        </w:rPr>
        <w:t xml:space="preserve"> “</w:t>
      </w:r>
      <w:r w:rsidRPr="003529C7">
        <w:rPr>
          <w:rFonts w:ascii="Arial Narrow" w:hAnsi="Arial Narrow"/>
          <w:i/>
        </w:rPr>
        <w:t>Historia de la Filosofía”</w:t>
      </w:r>
      <w:r w:rsidRPr="003529C7">
        <w:rPr>
          <w:rFonts w:ascii="Arial Narrow" w:hAnsi="Arial Narrow"/>
        </w:rPr>
        <w:t>; Manuales de la Revista de Occidente, Madrid, 1966.</w:t>
      </w:r>
    </w:p>
    <w:p w:rsidR="002224E0" w:rsidRPr="003529C7" w:rsidRDefault="002224E0" w:rsidP="002224E0">
      <w:pPr>
        <w:ind w:left="720"/>
        <w:jc w:val="both"/>
        <w:rPr>
          <w:rFonts w:ascii="Arial Narrow" w:hAnsi="Arial Narrow"/>
        </w:rPr>
      </w:pPr>
      <w:r w:rsidRPr="003529C7">
        <w:rPr>
          <w:rFonts w:ascii="Arial Narrow" w:hAnsi="Arial Narrow"/>
          <w:b/>
        </w:rPr>
        <w:t>Meirieu, P.:</w:t>
      </w:r>
      <w:r w:rsidRPr="003529C7">
        <w:rPr>
          <w:rFonts w:ascii="Arial Narrow" w:hAnsi="Arial Narrow"/>
        </w:rPr>
        <w:t xml:space="preserve">  </w:t>
      </w:r>
      <w:r w:rsidRPr="003529C7">
        <w:rPr>
          <w:rFonts w:ascii="Arial Narrow" w:hAnsi="Arial Narrow"/>
          <w:i/>
        </w:rPr>
        <w:t>La opción de educar. Ética y pedagogía</w:t>
      </w:r>
      <w:r w:rsidRPr="003529C7">
        <w:rPr>
          <w:rFonts w:ascii="Arial Narrow" w:hAnsi="Arial Narrow"/>
        </w:rPr>
        <w:t>; Ed. Octaedro, Barcelona, 2001.</w:t>
      </w:r>
    </w:p>
    <w:p w:rsidR="002224E0" w:rsidRPr="003529C7" w:rsidRDefault="002224E0" w:rsidP="002224E0">
      <w:pPr>
        <w:pStyle w:val="Textonotapie"/>
        <w:ind w:left="360"/>
        <w:rPr>
          <w:rFonts w:ascii="Arial Narrow" w:hAnsi="Arial Narrow"/>
          <w:sz w:val="24"/>
          <w:szCs w:val="24"/>
        </w:rPr>
      </w:pPr>
      <w:r w:rsidRPr="003529C7">
        <w:rPr>
          <w:rFonts w:ascii="Arial Narrow" w:hAnsi="Arial Narrow"/>
          <w:sz w:val="24"/>
          <w:szCs w:val="24"/>
        </w:rPr>
        <w:t xml:space="preserve">                           </w:t>
      </w:r>
      <w:r w:rsidRPr="003529C7">
        <w:rPr>
          <w:rFonts w:ascii="Arial Narrow" w:hAnsi="Arial Narrow"/>
          <w:i/>
          <w:sz w:val="24"/>
          <w:szCs w:val="24"/>
        </w:rPr>
        <w:t>Frankenstein educador;</w:t>
      </w:r>
      <w:r w:rsidRPr="003529C7">
        <w:rPr>
          <w:rFonts w:ascii="Arial Narrow" w:hAnsi="Arial Narrow"/>
          <w:sz w:val="24"/>
          <w:szCs w:val="24"/>
        </w:rPr>
        <w:t xml:space="preserve"> Ed. Laertes, Barcelona, 1998.</w:t>
      </w:r>
    </w:p>
    <w:p w:rsidR="002224E0" w:rsidRPr="003529C7" w:rsidRDefault="002224E0" w:rsidP="002224E0">
      <w:pPr>
        <w:pStyle w:val="Textonotapie"/>
        <w:ind w:left="720"/>
        <w:rPr>
          <w:rFonts w:ascii="Arial Narrow" w:hAnsi="Arial Narrow"/>
          <w:sz w:val="24"/>
          <w:szCs w:val="24"/>
        </w:rPr>
      </w:pPr>
      <w:r w:rsidRPr="003529C7">
        <w:rPr>
          <w:rFonts w:ascii="Arial Narrow" w:hAnsi="Arial Narrow"/>
          <w:b/>
          <w:sz w:val="24"/>
          <w:szCs w:val="24"/>
        </w:rPr>
        <w:t>Mondolfo, R.:</w:t>
      </w:r>
      <w:r w:rsidRPr="003529C7">
        <w:rPr>
          <w:rFonts w:ascii="Arial Narrow" w:hAnsi="Arial Narrow"/>
          <w:sz w:val="24"/>
          <w:szCs w:val="24"/>
        </w:rPr>
        <w:t xml:space="preserve"> </w:t>
      </w:r>
      <w:r w:rsidRPr="003529C7">
        <w:rPr>
          <w:rFonts w:ascii="Arial Narrow" w:hAnsi="Arial Narrow"/>
          <w:i/>
          <w:sz w:val="24"/>
          <w:szCs w:val="24"/>
        </w:rPr>
        <w:t>El pensamiento griego,</w:t>
      </w:r>
      <w:r w:rsidRPr="003529C7">
        <w:rPr>
          <w:rFonts w:ascii="Arial Narrow" w:hAnsi="Arial Narrow"/>
          <w:sz w:val="24"/>
          <w:szCs w:val="24"/>
        </w:rPr>
        <w:t xml:space="preserve"> Ed. Losada, Buenos Aires, 1998.</w:t>
      </w:r>
    </w:p>
    <w:p w:rsidR="002224E0" w:rsidRPr="003529C7" w:rsidRDefault="002224E0" w:rsidP="002224E0">
      <w:pPr>
        <w:pStyle w:val="Textonotapie"/>
        <w:ind w:left="720"/>
        <w:rPr>
          <w:rFonts w:ascii="Arial Narrow" w:hAnsi="Arial Narrow"/>
          <w:sz w:val="24"/>
          <w:szCs w:val="24"/>
        </w:rPr>
      </w:pPr>
      <w:r w:rsidRPr="003529C7">
        <w:rPr>
          <w:rFonts w:ascii="Arial Narrow" w:hAnsi="Arial Narrow"/>
          <w:sz w:val="24"/>
          <w:szCs w:val="24"/>
        </w:rPr>
        <w:t xml:space="preserve">                       </w:t>
      </w:r>
      <w:r w:rsidRPr="003529C7">
        <w:rPr>
          <w:rFonts w:ascii="Arial Narrow" w:hAnsi="Arial Narrow"/>
          <w:i/>
          <w:sz w:val="24"/>
          <w:szCs w:val="24"/>
        </w:rPr>
        <w:t xml:space="preserve">Sócrates, </w:t>
      </w:r>
      <w:r w:rsidRPr="003529C7">
        <w:rPr>
          <w:rFonts w:ascii="Arial Narrow" w:hAnsi="Arial Narrow"/>
          <w:sz w:val="24"/>
          <w:szCs w:val="24"/>
        </w:rPr>
        <w:t>Eudeba, Bs. As. 2004.</w:t>
      </w:r>
    </w:p>
    <w:p w:rsidR="002224E0" w:rsidRPr="003529C7" w:rsidRDefault="002224E0" w:rsidP="002224E0">
      <w:pPr>
        <w:ind w:left="720"/>
        <w:jc w:val="both"/>
        <w:rPr>
          <w:rFonts w:ascii="Arial Narrow" w:hAnsi="Arial Narrow"/>
          <w:lang w:val="pt-BR"/>
        </w:rPr>
      </w:pPr>
      <w:r w:rsidRPr="003529C7">
        <w:rPr>
          <w:rFonts w:ascii="Arial Narrow" w:hAnsi="Arial Narrow"/>
          <w:b/>
        </w:rPr>
        <w:t>Obiols, Guillermo; Di Segni de Obiols, Silvia:</w:t>
      </w:r>
      <w:r w:rsidRPr="003529C7">
        <w:rPr>
          <w:rFonts w:ascii="Arial Narrow" w:hAnsi="Arial Narrow"/>
        </w:rPr>
        <w:t xml:space="preserve"> </w:t>
      </w:r>
      <w:r w:rsidRPr="003529C7">
        <w:rPr>
          <w:rFonts w:ascii="Arial Narrow" w:hAnsi="Arial Narrow"/>
          <w:i/>
        </w:rPr>
        <w:t>“Adolescencia, posmodernidad y escuela secundaria”,</w:t>
      </w:r>
      <w:r w:rsidRPr="003529C7">
        <w:rPr>
          <w:rFonts w:ascii="Arial Narrow" w:hAnsi="Arial Narrow"/>
        </w:rPr>
        <w:t xml:space="preserve">  Ed. </w:t>
      </w:r>
      <w:r w:rsidRPr="003529C7">
        <w:rPr>
          <w:rFonts w:ascii="Arial Narrow" w:hAnsi="Arial Narrow"/>
          <w:lang w:val="pt-BR"/>
        </w:rPr>
        <w:t>Kapelusz, Bs. As., 1998.</w:t>
      </w:r>
    </w:p>
    <w:p w:rsidR="002224E0" w:rsidRPr="003529C7" w:rsidRDefault="002224E0" w:rsidP="002224E0">
      <w:pPr>
        <w:ind w:left="720"/>
        <w:jc w:val="both"/>
        <w:rPr>
          <w:rFonts w:ascii="Arial Narrow" w:hAnsi="Arial Narrow"/>
        </w:rPr>
      </w:pPr>
      <w:r w:rsidRPr="003529C7">
        <w:rPr>
          <w:rFonts w:ascii="Arial Narrow" w:hAnsi="Arial Narrow"/>
          <w:b/>
        </w:rPr>
        <w:t>Platón</w:t>
      </w:r>
      <w:r w:rsidRPr="003529C7">
        <w:rPr>
          <w:rFonts w:ascii="Arial Narrow" w:hAnsi="Arial Narrow"/>
          <w:u w:val="single"/>
        </w:rPr>
        <w:t>:</w:t>
      </w:r>
      <w:r w:rsidRPr="003529C7">
        <w:rPr>
          <w:rFonts w:ascii="Arial Narrow" w:hAnsi="Arial Narrow"/>
        </w:rPr>
        <w:t xml:space="preserve"> </w:t>
      </w:r>
      <w:r w:rsidRPr="003529C7">
        <w:rPr>
          <w:rFonts w:ascii="Arial Narrow" w:hAnsi="Arial Narrow"/>
          <w:i/>
        </w:rPr>
        <w:t>La apología de Sócrates,</w:t>
      </w:r>
      <w:r w:rsidRPr="003529C7">
        <w:rPr>
          <w:rFonts w:ascii="Arial Narrow" w:hAnsi="Arial Narrow"/>
        </w:rPr>
        <w:t xml:space="preserve">  trad. de </w:t>
      </w:r>
      <w:r w:rsidRPr="003529C7">
        <w:rPr>
          <w:rFonts w:ascii="Arial Narrow" w:hAnsi="Arial Narrow"/>
          <w:u w:val="single"/>
        </w:rPr>
        <w:t>Eggers Lan, C</w:t>
      </w:r>
      <w:r w:rsidRPr="003529C7">
        <w:rPr>
          <w:rFonts w:ascii="Arial Narrow" w:hAnsi="Arial Narrow"/>
        </w:rPr>
        <w:t>. Ed. Eudeba, Bs. As, 2000.</w:t>
      </w:r>
    </w:p>
    <w:p w:rsidR="002224E0" w:rsidRPr="003529C7" w:rsidRDefault="002224E0" w:rsidP="002224E0">
      <w:pPr>
        <w:ind w:left="720"/>
        <w:jc w:val="both"/>
        <w:rPr>
          <w:rFonts w:ascii="Arial Narrow" w:hAnsi="Arial Narrow"/>
        </w:rPr>
      </w:pPr>
      <w:r w:rsidRPr="003529C7">
        <w:rPr>
          <w:rFonts w:ascii="Arial Narrow" w:hAnsi="Arial Narrow"/>
          <w:lang w:val="pt-BR"/>
        </w:rPr>
        <w:t xml:space="preserve">            </w:t>
      </w:r>
      <w:r w:rsidRPr="003529C7">
        <w:rPr>
          <w:rFonts w:ascii="Arial Narrow" w:hAnsi="Arial Narrow"/>
          <w:i/>
          <w:lang w:val="pt-BR"/>
        </w:rPr>
        <w:t xml:space="preserve">Critón, </w:t>
      </w:r>
      <w:r w:rsidRPr="003529C7">
        <w:rPr>
          <w:rFonts w:ascii="Arial Narrow" w:hAnsi="Arial Narrow"/>
        </w:rPr>
        <w:t xml:space="preserve">trad. de </w:t>
      </w:r>
      <w:r w:rsidRPr="003529C7">
        <w:rPr>
          <w:rFonts w:ascii="Arial Narrow" w:hAnsi="Arial Narrow"/>
          <w:u w:val="single"/>
        </w:rPr>
        <w:t>Eggers Lan, C</w:t>
      </w:r>
      <w:r w:rsidRPr="003529C7">
        <w:rPr>
          <w:rFonts w:ascii="Arial Narrow" w:hAnsi="Arial Narrow"/>
        </w:rPr>
        <w:t>. Ed. Eudeba, Bs. As, 1998.</w:t>
      </w:r>
    </w:p>
    <w:p w:rsidR="002224E0" w:rsidRPr="003529C7" w:rsidRDefault="002224E0" w:rsidP="002224E0">
      <w:pPr>
        <w:ind w:left="720"/>
        <w:jc w:val="both"/>
        <w:rPr>
          <w:rFonts w:ascii="Arial Narrow" w:hAnsi="Arial Narrow"/>
          <w:lang w:val="pt-BR"/>
        </w:rPr>
      </w:pPr>
      <w:r w:rsidRPr="003529C7">
        <w:rPr>
          <w:rFonts w:ascii="Arial Narrow" w:hAnsi="Arial Narrow"/>
          <w:lang w:val="pt-BR"/>
        </w:rPr>
        <w:t xml:space="preserve">            </w:t>
      </w:r>
      <w:r w:rsidRPr="003529C7">
        <w:rPr>
          <w:rFonts w:ascii="Arial Narrow" w:hAnsi="Arial Narrow"/>
          <w:i/>
        </w:rPr>
        <w:t>“La República”;</w:t>
      </w:r>
      <w:r w:rsidRPr="003529C7">
        <w:rPr>
          <w:rFonts w:ascii="Arial Narrow" w:hAnsi="Arial Narrow"/>
        </w:rPr>
        <w:t xml:space="preserve"> Ed. Gradifco, Bs. As., 2000.</w:t>
      </w:r>
    </w:p>
    <w:p w:rsidR="002224E0" w:rsidRPr="003529C7" w:rsidRDefault="002224E0" w:rsidP="002224E0">
      <w:pPr>
        <w:ind w:left="720"/>
        <w:jc w:val="both"/>
        <w:rPr>
          <w:rFonts w:ascii="Arial Narrow" w:hAnsi="Arial Narrow"/>
        </w:rPr>
      </w:pPr>
    </w:p>
    <w:p w:rsidR="002224E0" w:rsidRPr="003529C7" w:rsidRDefault="002224E0" w:rsidP="002224E0">
      <w:pPr>
        <w:jc w:val="both"/>
        <w:rPr>
          <w:rFonts w:ascii="Arial Narrow" w:hAnsi="Arial Narrow"/>
        </w:rPr>
      </w:pPr>
    </w:p>
    <w:p w:rsidR="002224E0" w:rsidRPr="003529C7" w:rsidRDefault="002224E0" w:rsidP="002224E0">
      <w:pPr>
        <w:jc w:val="center"/>
        <w:rPr>
          <w:rFonts w:ascii="Arial Narrow" w:hAnsi="Arial Narrow"/>
          <w:b/>
          <w:u w:val="single"/>
        </w:rPr>
      </w:pPr>
    </w:p>
    <w:p w:rsidR="002224E0" w:rsidRDefault="002224E0" w:rsidP="002224E0"/>
    <w:p w:rsidR="002224E0" w:rsidRPr="00F17FF9" w:rsidRDefault="002224E0" w:rsidP="002224E0"/>
    <w:p w:rsidR="002224E0" w:rsidRDefault="002224E0" w:rsidP="002224E0"/>
    <w:p w:rsidR="002224E0" w:rsidRDefault="002224E0" w:rsidP="002224E0"/>
    <w:p w:rsidR="002224E0" w:rsidRDefault="002224E0" w:rsidP="002224E0"/>
    <w:p w:rsidR="00C16E17" w:rsidRDefault="00C16E17"/>
    <w:sectPr w:rsidR="00C16E17" w:rsidSect="00F5581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D1" w:rsidRDefault="003341D1" w:rsidP="002224E0">
      <w:r>
        <w:separator/>
      </w:r>
    </w:p>
  </w:endnote>
  <w:endnote w:type="continuationSeparator" w:id="1">
    <w:p w:rsidR="003341D1" w:rsidRDefault="003341D1" w:rsidP="0022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D1" w:rsidRDefault="003341D1" w:rsidP="002224E0">
      <w:r>
        <w:separator/>
      </w:r>
    </w:p>
  </w:footnote>
  <w:footnote w:type="continuationSeparator" w:id="1">
    <w:p w:rsidR="003341D1" w:rsidRDefault="003341D1" w:rsidP="002224E0">
      <w:r>
        <w:continuationSeparator/>
      </w:r>
    </w:p>
  </w:footnote>
  <w:footnote w:id="2">
    <w:p w:rsidR="002224E0" w:rsidRDefault="002224E0" w:rsidP="002224E0">
      <w:pPr>
        <w:pStyle w:val="Textonotapie"/>
      </w:pPr>
      <w:r>
        <w:rPr>
          <w:rStyle w:val="Refdenotaalpie"/>
        </w:rPr>
        <w:footnoteRef/>
      </w:r>
      <w:r>
        <w:t xml:space="preserve"> </w:t>
      </w:r>
      <w:r>
        <w:rPr>
          <w:rFonts w:ascii="Arial Narrow" w:hAnsi="Arial Narrow"/>
          <w:sz w:val="16"/>
          <w:szCs w:val="16"/>
        </w:rPr>
        <w:t xml:space="preserve"> Proyecto de creación de la carrera Profesorado para </w:t>
      </w:r>
      <w:smartTag w:uri="urn:schemas-microsoft-com:office:smarttags" w:element="PersonName">
        <w:smartTagPr>
          <w:attr w:name="ProductID" w:val="LA ENSE￑ANZA PRIMARIA"/>
        </w:smartTagPr>
        <w:smartTag w:uri="urn:schemas-microsoft-com:office:smarttags" w:element="PersonName">
          <w:smartTagPr>
            <w:attr w:name="ProductID" w:val="la Ense￱anza"/>
          </w:smartTagPr>
          <w:r>
            <w:rPr>
              <w:rFonts w:ascii="Arial Narrow" w:hAnsi="Arial Narrow"/>
              <w:sz w:val="16"/>
              <w:szCs w:val="16"/>
            </w:rPr>
            <w:t>la Enseñanza</w:t>
          </w:r>
        </w:smartTag>
        <w:r>
          <w:rPr>
            <w:rFonts w:ascii="Arial Narrow" w:hAnsi="Arial Narrow"/>
            <w:sz w:val="16"/>
            <w:szCs w:val="16"/>
          </w:rPr>
          <w:t xml:space="preserve"> Primaria</w:t>
        </w:r>
      </w:smartTag>
      <w:r>
        <w:rPr>
          <w:rFonts w:ascii="Arial Narrow" w:hAnsi="Arial Narrow"/>
          <w:sz w:val="16"/>
          <w:szCs w:val="16"/>
        </w:rPr>
        <w:t xml:space="preserve"> IFDC San Luis y Villa Mercedes, Mayo 2007</w:t>
      </w:r>
    </w:p>
  </w:footnote>
  <w:footnote w:id="3">
    <w:p w:rsidR="002224E0" w:rsidRPr="00A83E25" w:rsidRDefault="002224E0" w:rsidP="002224E0">
      <w:pPr>
        <w:pStyle w:val="Textonotapie"/>
        <w:rPr>
          <w:rFonts w:ascii="Arial Narrow" w:hAnsi="Arial Narrow"/>
          <w:sz w:val="16"/>
          <w:szCs w:val="16"/>
        </w:rPr>
      </w:pPr>
      <w:r w:rsidRPr="00A83E25">
        <w:rPr>
          <w:rStyle w:val="Refdenotaalpie"/>
          <w:rFonts w:ascii="Arial Narrow" w:hAnsi="Arial Narrow"/>
          <w:sz w:val="16"/>
          <w:szCs w:val="16"/>
        </w:rPr>
        <w:footnoteRef/>
      </w:r>
      <w:r w:rsidRPr="00A83E25">
        <w:rPr>
          <w:rFonts w:ascii="Arial Narrow" w:hAnsi="Arial Narrow"/>
          <w:sz w:val="16"/>
          <w:szCs w:val="16"/>
        </w:rPr>
        <w:t xml:space="preserve"> Ibid</w:t>
      </w:r>
      <w:r>
        <w:t>.</w:t>
      </w:r>
    </w:p>
  </w:footnote>
  <w:footnote w:id="4">
    <w:p w:rsidR="002224E0" w:rsidRPr="00D76A57" w:rsidRDefault="002224E0" w:rsidP="002224E0">
      <w:pPr>
        <w:jc w:val="both"/>
        <w:rPr>
          <w:rFonts w:ascii="Arial Narrow" w:hAnsi="Arial Narrow"/>
          <w:sz w:val="16"/>
          <w:szCs w:val="16"/>
        </w:rPr>
      </w:pPr>
      <w:r w:rsidRPr="00D76A57">
        <w:rPr>
          <w:rStyle w:val="Refdenotaalpie"/>
          <w:rFonts w:ascii="Arial Narrow" w:hAnsi="Arial Narrow"/>
          <w:sz w:val="16"/>
          <w:szCs w:val="16"/>
        </w:rPr>
        <w:footnoteRef/>
      </w:r>
      <w:r w:rsidRPr="00D76A57">
        <w:rPr>
          <w:rFonts w:ascii="Arial Narrow" w:hAnsi="Arial Narrow"/>
          <w:sz w:val="16"/>
          <w:szCs w:val="16"/>
        </w:rPr>
        <w:t xml:space="preserve"> Michel Foucault: </w:t>
      </w:r>
      <w:r w:rsidRPr="00D76A57">
        <w:rPr>
          <w:rFonts w:ascii="Arial Narrow" w:hAnsi="Arial Narrow"/>
          <w:i/>
          <w:sz w:val="16"/>
          <w:szCs w:val="16"/>
        </w:rPr>
        <w:t xml:space="preserve">Tecnologías del yo y otros textos afines; </w:t>
      </w:r>
      <w:r w:rsidRPr="00D76A57">
        <w:rPr>
          <w:rFonts w:ascii="Arial Narrow" w:hAnsi="Arial Narrow"/>
          <w:sz w:val="16"/>
          <w:szCs w:val="16"/>
        </w:rPr>
        <w:t>(en Introducción de M. Morey:</w:t>
      </w:r>
      <w:r w:rsidRPr="00D76A57">
        <w:rPr>
          <w:rFonts w:ascii="Arial Narrow" w:hAnsi="Arial Narrow"/>
          <w:i/>
          <w:sz w:val="16"/>
          <w:szCs w:val="16"/>
        </w:rPr>
        <w:t xml:space="preserve"> </w:t>
      </w:r>
      <w:r w:rsidRPr="00D76A57">
        <w:rPr>
          <w:rFonts w:ascii="Arial Narrow" w:hAnsi="Arial Narrow"/>
          <w:sz w:val="16"/>
          <w:szCs w:val="16"/>
        </w:rPr>
        <w:t xml:space="preserve">Notas manuscritas, s. f.; </w:t>
      </w:r>
      <w:r w:rsidRPr="00D76A57">
        <w:rPr>
          <w:rFonts w:ascii="Arial Narrow" w:hAnsi="Arial Narrow"/>
          <w:i/>
          <w:sz w:val="16"/>
          <w:szCs w:val="16"/>
        </w:rPr>
        <w:t>Centre Michel Foucault,</w:t>
      </w:r>
      <w:r w:rsidRPr="00D76A57">
        <w:rPr>
          <w:rFonts w:ascii="Arial Narrow" w:hAnsi="Arial Narrow"/>
          <w:sz w:val="16"/>
          <w:szCs w:val="16"/>
        </w:rPr>
        <w:t xml:space="preserve"> Documento D-250 (12)), Ed. Paidós Ibérica; I.C.E. de </w:t>
      </w:r>
      <w:smartTag w:uri="urn:schemas-microsoft-com:office:smarttags" w:element="PersonName">
        <w:smartTagPr>
          <w:attr w:name="ProductID" w:val="la Universidad Aut￳noma"/>
        </w:smartTagPr>
        <w:r w:rsidRPr="00D76A57">
          <w:rPr>
            <w:rFonts w:ascii="Arial Narrow" w:hAnsi="Arial Narrow"/>
            <w:sz w:val="16"/>
            <w:szCs w:val="16"/>
          </w:rPr>
          <w:t>la Universidad Autónoma</w:t>
        </w:r>
      </w:smartTag>
      <w:r w:rsidRPr="00D76A57">
        <w:rPr>
          <w:rFonts w:ascii="Arial Narrow" w:hAnsi="Arial Narrow"/>
          <w:sz w:val="16"/>
          <w:szCs w:val="16"/>
        </w:rPr>
        <w:t xml:space="preserve"> de Barcelona. </w:t>
      </w:r>
    </w:p>
    <w:p w:rsidR="002224E0" w:rsidRDefault="002224E0" w:rsidP="002224E0">
      <w:pPr>
        <w:pStyle w:val="Textonotapie"/>
      </w:pPr>
    </w:p>
  </w:footnote>
  <w:footnote w:id="5">
    <w:p w:rsidR="002224E0" w:rsidRPr="007B3A64" w:rsidRDefault="002224E0" w:rsidP="002224E0">
      <w:pPr>
        <w:jc w:val="both"/>
        <w:rPr>
          <w:rFonts w:ascii="Arial Narrow" w:hAnsi="Arial Narrow"/>
          <w:sz w:val="16"/>
          <w:szCs w:val="16"/>
        </w:rPr>
      </w:pPr>
      <w:r>
        <w:rPr>
          <w:rStyle w:val="Refdenotaalpie"/>
        </w:rPr>
        <w:footnoteRef/>
      </w:r>
      <w:r w:rsidRPr="007B3A64">
        <w:rPr>
          <w:rFonts w:ascii="Arial Narrow" w:hAnsi="Arial Narrow"/>
          <w:sz w:val="16"/>
          <w:szCs w:val="16"/>
        </w:rPr>
        <w:t xml:space="preserve">Michel Foucault: </w:t>
      </w:r>
      <w:r w:rsidRPr="007B3A64">
        <w:rPr>
          <w:rFonts w:ascii="Arial Narrow" w:hAnsi="Arial Narrow"/>
          <w:i/>
          <w:sz w:val="16"/>
          <w:szCs w:val="16"/>
        </w:rPr>
        <w:t xml:space="preserve">Tecnologías del yo y otros textos afines; </w:t>
      </w:r>
      <w:r>
        <w:rPr>
          <w:rFonts w:ascii="Arial Narrow" w:hAnsi="Arial Narrow"/>
          <w:sz w:val="16"/>
          <w:szCs w:val="16"/>
        </w:rPr>
        <w:t>(en Introducción d</w:t>
      </w:r>
      <w:r w:rsidRPr="007B3A64">
        <w:rPr>
          <w:rFonts w:ascii="Arial Narrow" w:hAnsi="Arial Narrow"/>
          <w:sz w:val="16"/>
          <w:szCs w:val="16"/>
        </w:rPr>
        <w:t>e M. Morey</w:t>
      </w:r>
      <w:r>
        <w:rPr>
          <w:rFonts w:ascii="Arial Narrow" w:hAnsi="Arial Narrow"/>
          <w:sz w:val="16"/>
          <w:szCs w:val="16"/>
        </w:rPr>
        <w:t xml:space="preserve">),), Ed. Paidós Ibérica; I.C.E. de </w:t>
      </w:r>
      <w:smartTag w:uri="urn:schemas-microsoft-com:office:smarttags" w:element="PersonName">
        <w:smartTagPr>
          <w:attr w:name="ProductID" w:val="la Universidad      Aut￳noma"/>
        </w:smartTagPr>
        <w:r>
          <w:rPr>
            <w:rFonts w:ascii="Arial Narrow" w:hAnsi="Arial Narrow"/>
            <w:sz w:val="16"/>
            <w:szCs w:val="16"/>
          </w:rPr>
          <w:t>la Universidad      Autónoma</w:t>
        </w:r>
      </w:smartTag>
      <w:r>
        <w:rPr>
          <w:rFonts w:ascii="Arial Narrow" w:hAnsi="Arial Narrow"/>
          <w:sz w:val="16"/>
          <w:szCs w:val="16"/>
        </w:rPr>
        <w:t xml:space="preserve"> de Barcelona.</w:t>
      </w:r>
      <w:r w:rsidRPr="007B3A64">
        <w:rPr>
          <w:rFonts w:ascii="Arial Narrow" w:hAnsi="Arial Narrow"/>
          <w:sz w:val="16"/>
          <w:szCs w:val="16"/>
        </w:rPr>
        <w:t xml:space="preserve"> </w:t>
      </w:r>
    </w:p>
    <w:p w:rsidR="002224E0" w:rsidRDefault="002224E0" w:rsidP="002224E0">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911"/>
    <w:multiLevelType w:val="hybridMultilevel"/>
    <w:tmpl w:val="B2863408"/>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293C1091"/>
    <w:multiLevelType w:val="hybridMultilevel"/>
    <w:tmpl w:val="9DC4016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3CDA4166"/>
    <w:multiLevelType w:val="hybridMultilevel"/>
    <w:tmpl w:val="29CCC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FB0133D"/>
    <w:multiLevelType w:val="singleLevel"/>
    <w:tmpl w:val="64187B1E"/>
    <w:lvl w:ilvl="0">
      <w:start w:val="1"/>
      <w:numFmt w:val="bullet"/>
      <w:pStyle w:val="Listaconnmeros2"/>
      <w:lvlText w:val="•"/>
      <w:lvlJc w:val="left"/>
      <w:pPr>
        <w:tabs>
          <w:tab w:val="num" w:pos="700"/>
        </w:tabs>
        <w:ind w:left="624" w:hanging="284"/>
      </w:pPr>
      <w:rPr>
        <w:rFonts w:ascii="Times New Roman" w:hAnsi="Times New Roman" w:hint="default"/>
        <w:sz w:val="20"/>
      </w:rPr>
    </w:lvl>
  </w:abstractNum>
  <w:abstractNum w:abstractNumId="4">
    <w:nsid w:val="407F0848"/>
    <w:multiLevelType w:val="hybridMultilevel"/>
    <w:tmpl w:val="7CF2D33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61513589"/>
    <w:multiLevelType w:val="hybridMultilevel"/>
    <w:tmpl w:val="4B427B56"/>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61694B8E"/>
    <w:multiLevelType w:val="hybridMultilevel"/>
    <w:tmpl w:val="E1CAC5D6"/>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7FF1272A"/>
    <w:multiLevelType w:val="hybridMultilevel"/>
    <w:tmpl w:val="4C98E736"/>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24E0"/>
    <w:rsid w:val="00003DD7"/>
    <w:rsid w:val="000E791A"/>
    <w:rsid w:val="00107FFC"/>
    <w:rsid w:val="001F0187"/>
    <w:rsid w:val="002224E0"/>
    <w:rsid w:val="002B29D0"/>
    <w:rsid w:val="002F341D"/>
    <w:rsid w:val="00332CA6"/>
    <w:rsid w:val="003341D1"/>
    <w:rsid w:val="003529C7"/>
    <w:rsid w:val="00645475"/>
    <w:rsid w:val="00730D23"/>
    <w:rsid w:val="007A128E"/>
    <w:rsid w:val="00927E19"/>
    <w:rsid w:val="00940D38"/>
    <w:rsid w:val="00992F1E"/>
    <w:rsid w:val="00A17049"/>
    <w:rsid w:val="00AD4E15"/>
    <w:rsid w:val="00BC366C"/>
    <w:rsid w:val="00C16E17"/>
    <w:rsid w:val="00C25BF1"/>
    <w:rsid w:val="00E11282"/>
    <w:rsid w:val="00F07F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E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224E0"/>
    <w:pPr>
      <w:keepNext/>
      <w:jc w:val="both"/>
      <w:outlineLvl w:val="0"/>
    </w:pPr>
    <w:rPr>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24E0"/>
    <w:rPr>
      <w:rFonts w:ascii="Times New Roman" w:eastAsia="Times New Roman" w:hAnsi="Times New Roman" w:cs="Times New Roman"/>
      <w:sz w:val="24"/>
      <w:szCs w:val="24"/>
      <w:u w:val="single"/>
      <w:lang w:val="es-AR" w:eastAsia="es-ES"/>
    </w:rPr>
  </w:style>
  <w:style w:type="paragraph" w:styleId="Textonotapie">
    <w:name w:val="footnote text"/>
    <w:basedOn w:val="Normal"/>
    <w:link w:val="TextonotapieCar"/>
    <w:semiHidden/>
    <w:rsid w:val="002224E0"/>
    <w:rPr>
      <w:sz w:val="20"/>
      <w:szCs w:val="20"/>
    </w:rPr>
  </w:style>
  <w:style w:type="character" w:customStyle="1" w:styleId="TextonotapieCar">
    <w:name w:val="Texto nota pie Car"/>
    <w:basedOn w:val="Fuentedeprrafopredeter"/>
    <w:link w:val="Textonotapie"/>
    <w:semiHidden/>
    <w:rsid w:val="002224E0"/>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2224E0"/>
    <w:rPr>
      <w:vertAlign w:val="superscript"/>
    </w:rPr>
  </w:style>
  <w:style w:type="paragraph" w:styleId="Listaconnmeros2">
    <w:name w:val="List Number 2"/>
    <w:basedOn w:val="Normal"/>
    <w:rsid w:val="002224E0"/>
    <w:pPr>
      <w:numPr>
        <w:numId w:val="4"/>
      </w:numPr>
      <w:tabs>
        <w:tab w:val="clear" w:pos="700"/>
        <w:tab w:val="num" w:pos="643"/>
      </w:tabs>
      <w:spacing w:before="60" w:after="60"/>
      <w:ind w:left="1418" w:hanging="142"/>
      <w:jc w:val="both"/>
    </w:pPr>
    <w:rPr>
      <w:rFonts w:ascii="Arial" w:hAnsi="Arial"/>
      <w:snapToGrid w:val="0"/>
      <w:sz w:val="20"/>
      <w:szCs w:val="20"/>
      <w:lang w:val="es-AR"/>
    </w:rPr>
  </w:style>
  <w:style w:type="paragraph" w:styleId="NormalWeb">
    <w:name w:val="Normal (Web)"/>
    <w:basedOn w:val="Normal"/>
    <w:rsid w:val="002224E0"/>
    <w:pPr>
      <w:spacing w:before="100" w:beforeAutospacing="1" w:after="100" w:afterAutospacing="1"/>
    </w:pPr>
    <w:rPr>
      <w:color w:val="000000"/>
    </w:rPr>
  </w:style>
  <w:style w:type="character" w:styleId="Hipervnculo">
    <w:name w:val="Hyperlink"/>
    <w:basedOn w:val="Fuentedeprrafopredeter"/>
    <w:rsid w:val="002224E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diano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orredebab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osofia.org/filomat/" TargetMode="External"/><Relationship Id="rId5" Type="http://schemas.openxmlformats.org/officeDocument/2006/relationships/footnotes" Target="footnotes.xml"/><Relationship Id="rId10" Type="http://schemas.openxmlformats.org/officeDocument/2006/relationships/hyperlink" Target="http://www.e-torredebabel.com/Historia-de-la-filosofia/Historia-de-la-Filosofia.htm" TargetMode="External"/><Relationship Id="rId4" Type="http://schemas.openxmlformats.org/officeDocument/2006/relationships/webSettings" Target="webSettings.xml"/><Relationship Id="rId9" Type="http://schemas.openxmlformats.org/officeDocument/2006/relationships/hyperlink" Target="http://www.filosofi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3361</Words>
  <Characters>18487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cp:keywords/>
  <dc:description/>
  <cp:lastModifiedBy>WIN uE10</cp:lastModifiedBy>
  <cp:revision>10</cp:revision>
  <cp:lastPrinted>2012-04-01T07:24:00Z</cp:lastPrinted>
  <dcterms:created xsi:type="dcterms:W3CDTF">2011-12-20T10:27:00Z</dcterms:created>
  <dcterms:modified xsi:type="dcterms:W3CDTF">2012-04-01T07:26:00Z</dcterms:modified>
</cp:coreProperties>
</file>