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0"/>
        <w:tblW w:w="10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417"/>
        <w:gridCol w:w="1489"/>
        <w:gridCol w:w="2473"/>
      </w:tblGrid>
      <w:tr>
        <w:trPr>
          <w:trHeight w:val="238" w:hRule="atLeast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PROFESORADO DE MÚSICA 2021</w:t>
            </w:r>
          </w:p>
        </w:tc>
      </w:tr>
      <w:tr>
        <w:trPr>
          <w:trHeight w:val="288" w:hRule="atLeast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6to TURNO DE EXÁMENES – MODALIDAD VIRTUAL / PRESENCIAL (30 ago / 03 sep)</w:t>
            </w:r>
          </w:p>
        </w:tc>
      </w:tr>
      <w:tr>
        <w:trPr>
          <w:trHeight w:val="2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Unidad Curricular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Día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Hora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Tribunal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Coro I: Educación Vocal I (154)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Lunes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30/08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Juan Ignacio Noroña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Alejandra Pastor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Juan José Godoy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Coro II: Educación Vocal II (154) / </w:t>
            </w:r>
            <w:r>
              <w:rPr>
                <w:rFonts w:eastAsia="Arial" w:cs="Arial" w:ascii="Arial" w:hAnsi="Arial"/>
                <w:sz w:val="18"/>
                <w:szCs w:val="18"/>
              </w:rPr>
              <w:t>Educación Vocal I y II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Alejandra Pastor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Juan José Godoy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Juan Ignacio Noroña</w:t>
            </w:r>
          </w:p>
        </w:tc>
      </w:tr>
      <w:tr>
        <w:trPr>
          <w:trHeight w:val="70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Coro III: Dirección Coral I (154)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Juan Ignacio Noroña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Jorge Aguilar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Alejandra Pastor</w:t>
            </w:r>
          </w:p>
        </w:tc>
      </w:tr>
      <w:tr>
        <w:trPr>
          <w:trHeight w:val="547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Coro IV: Dirección Coral II (154)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/ Práctica de Dirección Coral I y II (160) 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Jorge Aguilar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Juan Ignacio Noroña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Alejandra Pastor</w:t>
            </w:r>
          </w:p>
        </w:tc>
      </w:tr>
      <w:tr>
        <w:trPr>
          <w:trHeight w:val="6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Recursos Tecnológicos Musicales I y II (160)/ Taller de Informática aplicada a la música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Miguel Lo Sasso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Pablo Rojas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Silvio Paez</w:t>
            </w:r>
          </w:p>
        </w:tc>
      </w:tr>
      <w:tr>
        <w:trPr>
          <w:trHeight w:val="238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Tecnología e Informática Musical (154)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Miguel Lo Sasso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Pablo Rojas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Silvio Paez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Formación Instrumental I: Piano I (154)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Instrumento I: Piano (160)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Martes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31/08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César Guerberoff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Lucio García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Federico Echave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Formación Instrumental II: Piano II (154)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Instrumento II: Piano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Federico Echave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Lucio García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César Guerberoff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Apreciación e Historia de la Música I (154) </w:t>
            </w:r>
            <w:r>
              <w:rPr>
                <w:rFonts w:eastAsia="Arial" w:cs="Arial" w:ascii="Arial" w:hAnsi="Arial"/>
                <w:sz w:val="18"/>
                <w:szCs w:val="18"/>
              </w:rPr>
              <w:t>Música Sociedad y Cultura (160)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Carlos Cabrera (ext.)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Virginia González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Federico Echave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Formación Instrumental IV Producción Musical Latinoamericana (154)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Taller de Música Latinoamericana I y II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José Pomilio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Marcelo Suárez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Lucio García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Formación Instrumental III: Prod. Argentina (154)/</w:t>
            </w:r>
            <w:r>
              <w:rPr>
                <w:rFonts w:eastAsia="Arial" w:cs="Arial" w:ascii="Arial" w:hAnsi="Arial"/>
                <w:sz w:val="18"/>
                <w:szCs w:val="18"/>
              </w:rPr>
              <w:t>Taller de prácticas y arreglos instrumentales y vocales para el aula I/II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Marcelo Suárez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Lucio García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José Pomilio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Alfabetización Musical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(Plan 154-ME-2016) / Audioperceptiva (Plan 160-ME-2009) / Lenguaje Musical I (Plan 160-ME-2009)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Miércoles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01/09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15:00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Claudio Azcurra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Mariano Smink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Pablo Rojas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Alfabetización Musical II </w:t>
            </w:r>
            <w:r>
              <w:rPr>
                <w:rFonts w:eastAsia="Arial" w:cs="Arial" w:ascii="Arial" w:hAnsi="Arial"/>
                <w:sz w:val="18"/>
                <w:szCs w:val="18"/>
              </w:rPr>
              <w:t>(154) /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Lenguaje Musical II (160) / Armonía Funcional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15:00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Pablo Rojas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Mariano Smink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Claudio Azcurra</w:t>
            </w:r>
          </w:p>
        </w:tc>
      </w:tr>
      <w:tr>
        <w:trPr>
          <w:trHeight w:val="61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Formación Instrumental I: Guitarra I (154)  / </w:t>
            </w:r>
            <w:r>
              <w:rPr>
                <w:rFonts w:eastAsia="Arial" w:cs="Arial" w:ascii="Arial" w:hAnsi="Arial"/>
                <w:sz w:val="18"/>
                <w:szCs w:val="18"/>
              </w:rPr>
              <w:t>Instrumento I: Guitarra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 Eugenia Henríquez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Maximiliano Lemos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Silvio Paez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Formación Instrumental II: Guitarra II (154) / </w:t>
            </w:r>
            <w:r>
              <w:rPr>
                <w:rFonts w:eastAsia="Arial" w:cs="Arial" w:ascii="Arial" w:hAnsi="Arial"/>
                <w:sz w:val="18"/>
                <w:szCs w:val="18"/>
              </w:rPr>
              <w:t>Instrumento II: Guitarra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Silvio Paez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Pablo Martínez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M. Eugenia Henríquez  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Sujetos de la Educación Musical I y II (154)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Juan Pablo Corsiglia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Matías Cavallero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Maximiliano Lemos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Didáctica de la Música (154)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/ Didáctica de la Música I y II (160)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Jueves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02/09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19:00 hs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Alicia Raso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Maximiliano Lemos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Sara Simbrón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Apreciación e Historia de la Música II y III (154) / </w:t>
            </w:r>
            <w:r>
              <w:rPr>
                <w:rFonts w:eastAsia="Arial" w:cs="Arial" w:ascii="Arial" w:hAnsi="Arial"/>
                <w:sz w:val="18"/>
                <w:szCs w:val="18"/>
              </w:rPr>
              <w:t>Apreciación e Historia de la Música I y II (160)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16:00 hs.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Federico Echave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Virginia González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Miguel Lo Sasso</w:t>
            </w:r>
          </w:p>
        </w:tc>
      </w:tr>
      <w:tr>
        <w:trPr>
          <w:trHeight w:val="22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Proyecto I / Proyecto Final / Proyecto Musical.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17:00 hs.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Virginia González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Alicia Raso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Juan Pablo Corsiglia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32f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ES_tradnl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433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XkjwAwnKdWNM1QSw/dSYMYCm0w==">AMUW2mU1XpJjXaL3pXpRokkGrX83AxYonRriDNucADPdd4aO3qU8soeuJBhyR7VpZEHhBxMA8i3izzOIlEkZE7lIKlfjfxleYPXGuQ3hjIdRrfnKMr8kC4U=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LibreOffice/7.0.2.2$Windows_X86_64 LibreOffice_project/8349ace3c3162073abd90d81fd06dcfb6b36b994</Application>
  <Pages>1</Pages>
  <Words>423</Words>
  <Characters>2273</Characters>
  <CharactersWithSpaces>2603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Usuario de Microsoft Office</dc:creator>
  <dc:description/>
  <dc:language>es-AR</dc:language>
  <cp:lastModifiedBy/>
  <dcterms:modified xsi:type="dcterms:W3CDTF">2021-08-23T21:27:51Z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