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15"/>
        <w:gridCol w:w="1417"/>
        <w:gridCol w:w="1489"/>
        <w:gridCol w:w="2473"/>
        <w:tblGridChange w:id="0">
          <w:tblGrid>
            <w:gridCol w:w="4815"/>
            <w:gridCol w:w="1417"/>
            <w:gridCol w:w="1489"/>
            <w:gridCol w:w="2473"/>
          </w:tblGrid>
        </w:tblGridChange>
      </w:tblGrid>
      <w:tr>
        <w:trPr>
          <w:cantSplit w:val="0"/>
          <w:trHeight w:val="238" w:hRule="atLeast"/>
          <w:tblHeader w:val="0"/>
        </w:trPr>
        <w:tc>
          <w:tcPr>
            <w:gridSpan w:val="4"/>
            <w:shd w:fill="8496b0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PROFESORADO DE MÚSICA 2021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4"/>
            <w:shd w:fill="8496b0" w:val="clea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8vo TURNO DE EXÁMENES – MODALIDAD PRESENCIAL (09 dic / 15 dic)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Unidad Curricular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Día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Hora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Tribunal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Coro II: Educación Vocal II (154) /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Educación Vocal I y II (160)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Lunes</w:t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13/12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16:00 hs.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Alejandra Pastor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Juan José Godoy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Juan Ignacio Noroña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Coro III: Dirección Coral I (154)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16:00 hs.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Juan Ignacio Noroña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Alejandra Pastor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Juan José Godoy</w:t>
            </w:r>
          </w:p>
        </w:tc>
      </w:tr>
      <w:tr>
        <w:trPr>
          <w:cantSplit w:val="0"/>
          <w:trHeight w:val="547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Coro IV: Dirección Coral II (154)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/ Práctica de Dirección Coral I y II (160) 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17:00 hs.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Jorge Aguilar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Juan Ignacio Noroña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Alejandra Pastor</w:t>
            </w:r>
          </w:p>
        </w:tc>
      </w:tr>
      <w:tr>
        <w:trPr>
          <w:cantSplit w:val="0"/>
          <w:trHeight w:val="690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Recursos Tecnológicos Musicales I y II (160)/ Taller de Informática aplicada a la música (160)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16:00 hs.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Miguel Lo Sasso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Pablo Rojas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Silvio Paez</w:t>
            </w:r>
          </w:p>
        </w:tc>
      </w:tr>
      <w:tr>
        <w:trPr>
          <w:cantSplit w:val="0"/>
          <w:trHeight w:val="238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Tecnología e Informática Musical (154)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16:00 hs.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Miguel Lo Sasso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Pablo Rojas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Silvio Paez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Formación Instrumental I: Piano I (154)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Instrumento I: Piano (160)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Martes   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14/12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16:00 hs.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César Guerberoff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Lucio García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Federico Echave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Formación Instrumental II: Piano II (154)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Instrumento II: Piano (160)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16:00 hs.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Federico Echave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Lucio García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César Guerberoff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spacing w:after="0" w:line="24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Apreciación e Historia de la Música I (154)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Música Sociedad y Cultura (160)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17:00 hs.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Carlos Cabrera (ext.)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Federico Echave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cyan"/>
                <w:rtl w:val="0"/>
              </w:rPr>
              <w:t xml:space="preserve">Tomás Rochet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Formación Instrumental IV Producción Musical Latinoamericana (154)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Taller de Música Latinoamericana I y II (160)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16:00 hs.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José Pomilio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Marcelo Suárez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Lucio García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Formación Instrumental III: Prod. Argentina (154)/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Taller de prácticas y arreglos instrumentales y vocales para el aula I/II (160)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16:00 hs.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Marcelo Suárez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Lucio García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José Pomilio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spacing w:after="0" w:line="24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Alfabetización Musical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(Plan 154-ME-2016) / Audioperceptiva (Plan 160-ME-2009) / Lenguaje Musical I (Plan 160-ME-2009)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Miércoles 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15/12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15:00 hs.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Claudio Azcurra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Mariano Smink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Pablo Rojas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Alfabetización Musical II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(154) /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Lenguaje Musical II (160) / Armonía Funcional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(160)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15:00 hs.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Pablo Rojas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Mariano Smink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Claudio Azcurra</w:t>
            </w:r>
          </w:p>
        </w:tc>
      </w:tr>
      <w:tr>
        <w:trPr>
          <w:cantSplit w:val="0"/>
          <w:trHeight w:val="615" w:hRule="atLeast"/>
          <w:tblHeader w:val="0"/>
        </w:trPr>
        <w:tc>
          <w:tcPr/>
          <w:p w:rsidR="00000000" w:rsidDel="00000000" w:rsidP="00000000" w:rsidRDefault="00000000" w:rsidRPr="00000000" w14:paraId="0000005E">
            <w:pPr>
              <w:spacing w:after="0" w:line="24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Formación Instrumental I: Guitarra I (154)  /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Instrumento I: Guitarra (160)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16:00 hs.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 Eugenia Henríquez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Maximiliano Lemos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Silvio Paez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Formación Instrumental II: Guitarra II (154) /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Instrumento II: Guitarra (160)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17:00 hs.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Silvio Paez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Pablo Martínez 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M. Eugenia Henríquez  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Sujetos de la Educación Musical I y II (154)  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17:00 hs.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Juan Pablo Corsiglia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Matías Cavallero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Maximiliano Lemos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cyan"/>
                <w:rtl w:val="0"/>
              </w:rPr>
              <w:t xml:space="preserve">Proyecto I / Proyecto Final / Proyecto Musical.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17:00 hs.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Virginia González</w:t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Alicia Raso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Juan Pablo Corsiglia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78">
            <w:pPr>
              <w:spacing w:after="0" w:line="24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Didáctica de la Música (154)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/ Didáctica de la Música I y II (160)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Jueves 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09/12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19:00 hs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Alicia Raso</w:t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Maximiliano Lemos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Sara Simbrón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81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Apreciación e Historia de la Música II y III (154) /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Apreciación e Historia de la Música I y II (160)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16:00 hs.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Federico Echave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cyan"/>
                <w:rtl w:val="0"/>
              </w:rPr>
              <w:t xml:space="preserve">Tomás Rochet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Virginia González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88">
            <w:pPr>
              <w:spacing w:after="0" w:line="24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cyan"/>
                <w:rtl w:val="0"/>
              </w:rPr>
              <w:t xml:space="preserve">Coro I: Educación Vocal I (154)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Viernes</w:t>
            </w:r>
          </w:p>
          <w:p w:rsidR="00000000" w:rsidDel="00000000" w:rsidP="00000000" w:rsidRDefault="00000000" w:rsidRPr="00000000" w14:paraId="0000008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10/12</w:t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16:00 hs.</w:t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cyan"/>
                <w:rtl w:val="0"/>
              </w:rPr>
              <w:t xml:space="preserve">Federico López Gaviola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Juan Ignacio Noroña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Alejandra Pastor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4332F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aconcuadrcula">
    <w:name w:val="Table Grid"/>
    <w:basedOn w:val="Tablanormal"/>
    <w:uiPriority w:val="39"/>
    <w:rsid w:val="0024332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psOVliIkuSbvS4rlDNGe0JhKgA==">AMUW2mX30Sx4dvlV4xq87ixynS8dwMRQKx5qXXMzkDTvbFgTwxUXEQqxkS+NpSalfM0hgK8BjrGwaI4r1tKPbe9Z046d0JJ2U+lZbhxrehNkQzDdft0eqgQ=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2020-12-03T14:25:00Z</dcterms:created>
  <dc:creator>Usuario de Microsoft Office</dc:creator>
</cp:coreProperties>
</file>