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F0B" w:rsidRDefault="00C33950">
      <w:r>
        <w:t xml:space="preserve">Actividades </w:t>
      </w:r>
      <w:r w:rsidR="006118FB">
        <w:t xml:space="preserve"> </w:t>
      </w:r>
    </w:p>
    <w:p w:rsidR="00C8373D" w:rsidRDefault="00C8373D" w:rsidP="00654572">
      <w:pPr>
        <w:pStyle w:val="Prrafodelista"/>
        <w:numPr>
          <w:ilvl w:val="0"/>
          <w:numId w:val="3"/>
        </w:numPr>
      </w:pPr>
      <w:r>
        <w:t xml:space="preserve">Leer atentamente el siguiente texto de Ciencias Sociales.  </w:t>
      </w:r>
    </w:p>
    <w:p w:rsidR="005E26B0" w:rsidRDefault="005E26B0" w:rsidP="00C8373D">
      <w:pPr>
        <w:rPr>
          <w:b/>
        </w:rPr>
      </w:pPr>
    </w:p>
    <w:p w:rsidR="00C8373D" w:rsidRPr="005E26B0" w:rsidRDefault="00C8373D" w:rsidP="00C8373D">
      <w:pPr>
        <w:rPr>
          <w:b/>
        </w:rPr>
      </w:pPr>
      <w:r w:rsidRPr="005E26B0">
        <w:rPr>
          <w:b/>
        </w:rPr>
        <w:t>L</w:t>
      </w:r>
      <w:r w:rsidR="005E26B0">
        <w:rPr>
          <w:b/>
        </w:rPr>
        <w:t>a ocupación del Río de la Plata:</w:t>
      </w:r>
    </w:p>
    <w:p w:rsidR="00C8373D" w:rsidRDefault="00C8373D" w:rsidP="00C8373D">
      <w:r>
        <w:t xml:space="preserve"> </w:t>
      </w:r>
    </w:p>
    <w:p w:rsidR="00C8373D" w:rsidRDefault="00C8373D" w:rsidP="003E3DAC">
      <w:pPr>
        <w:jc w:val="both"/>
      </w:pPr>
      <w:r>
        <w:t>En España, durante el reinado de Carlos V, circ</w:t>
      </w:r>
      <w:r w:rsidR="005E26B0">
        <w:t xml:space="preserve">ulaban relatos legendarios que </w:t>
      </w:r>
      <w:r>
        <w:t>aseguraban que en las cercanías del Mar Dulce e</w:t>
      </w:r>
      <w:r w:rsidR="005E26B0">
        <w:t xml:space="preserve">xistía una sierra de la plata. </w:t>
      </w:r>
      <w:r>
        <w:t xml:space="preserve">Estas versiones habían surgido después </w:t>
      </w:r>
      <w:r w:rsidR="005E26B0">
        <w:t xml:space="preserve">de las expediciones de Solís y </w:t>
      </w:r>
      <w:r>
        <w:t>Caboto, cuando el primero descubrió el litoral a</w:t>
      </w:r>
      <w:r w:rsidR="005E26B0">
        <w:t xml:space="preserve">tlántico del actual territorio </w:t>
      </w:r>
      <w:r>
        <w:t>argentino. Estas historias y el interés de la co</w:t>
      </w:r>
      <w:r w:rsidR="005E26B0">
        <w:t xml:space="preserve">rona española de asegurarse el </w:t>
      </w:r>
      <w:r>
        <w:t>control de una zona cercana a los dominios po</w:t>
      </w:r>
      <w:r w:rsidR="005E26B0">
        <w:t xml:space="preserve">rtugueses, impulsaron el envío </w:t>
      </w:r>
      <w:r>
        <w:t>de una expedición hacia una región de Amé</w:t>
      </w:r>
      <w:r w:rsidR="005E26B0">
        <w:t xml:space="preserve">rica muy distante de los ricos </w:t>
      </w:r>
      <w:r>
        <w:t xml:space="preserve">territorios de aztecas e incas. </w:t>
      </w:r>
    </w:p>
    <w:p w:rsidR="00C8373D" w:rsidRDefault="00C8373D" w:rsidP="003E3DAC">
      <w:pPr>
        <w:jc w:val="both"/>
      </w:pPr>
      <w:r>
        <w:t xml:space="preserve"> En 1536 se organizó una gran expedición hacia</w:t>
      </w:r>
      <w:r w:rsidR="005E26B0">
        <w:t xml:space="preserve"> lo que se comenzó a llamar el </w:t>
      </w:r>
      <w:r>
        <w:t>Río de la Plata. Pedro de Mendoza firmó una ca</w:t>
      </w:r>
      <w:r w:rsidR="005E26B0">
        <w:t xml:space="preserve">pitulación con Carlos V que le </w:t>
      </w:r>
      <w:r>
        <w:t xml:space="preserve">concedía el título de Adelantado. Al frente de </w:t>
      </w:r>
      <w:r w:rsidR="005E26B0">
        <w:t xml:space="preserve">14 naves y 1.500 hombres llegó </w:t>
      </w:r>
      <w:r>
        <w:t>al Río de la Plata y, según había sido estableci</w:t>
      </w:r>
      <w:r w:rsidR="005E26B0">
        <w:t xml:space="preserve">do en la capitulación fundó un </w:t>
      </w:r>
      <w:r>
        <w:t xml:space="preserve">fuerte al que llamó Nuestra Señora del Buen Aire. </w:t>
      </w:r>
    </w:p>
    <w:p w:rsidR="00C8373D" w:rsidRDefault="005E26B0" w:rsidP="003E3DAC">
      <w:pPr>
        <w:jc w:val="both"/>
      </w:pPr>
      <w:r>
        <w:t xml:space="preserve"> </w:t>
      </w:r>
      <w:r w:rsidR="00C8373D">
        <w:t>Los grupos de cazadores nómadas que habit</w:t>
      </w:r>
      <w:r>
        <w:t xml:space="preserve">aban la región fueron hostiles </w:t>
      </w:r>
      <w:r w:rsidR="00C8373D">
        <w:t>con los españoles. La falta de alimentos y la ine</w:t>
      </w:r>
      <w:r>
        <w:t xml:space="preserve">xistencia de metales preciosos </w:t>
      </w:r>
      <w:r w:rsidR="00C8373D">
        <w:t>des</w:t>
      </w:r>
      <w:r>
        <w:t xml:space="preserve">alentaron a los  </w:t>
      </w:r>
      <w:proofErr w:type="spellStart"/>
      <w:r>
        <w:t>los</w:t>
      </w:r>
      <w:proofErr w:type="spellEnd"/>
      <w:r>
        <w:t xml:space="preserve"> conquistadores. </w:t>
      </w:r>
      <w:r w:rsidR="00C8373D">
        <w:t>Mendoza en</w:t>
      </w:r>
      <w:r>
        <w:t xml:space="preserve">fermó y murió durante el viaje </w:t>
      </w:r>
      <w:r w:rsidR="00C8373D">
        <w:t xml:space="preserve">de regreso a España. </w:t>
      </w:r>
    </w:p>
    <w:p w:rsidR="00C8373D" w:rsidRDefault="00C8373D" w:rsidP="003E3DAC">
      <w:pPr>
        <w:jc w:val="both"/>
      </w:pPr>
      <w:r>
        <w:t xml:space="preserve">Juan de </w:t>
      </w:r>
      <w:proofErr w:type="spellStart"/>
      <w:r>
        <w:t>Ayolas</w:t>
      </w:r>
      <w:proofErr w:type="spellEnd"/>
      <w:r>
        <w:t xml:space="preserve"> y Domingo de Irala continuaron </w:t>
      </w:r>
      <w:r w:rsidR="005E26B0">
        <w:t xml:space="preserve">la búsqueda de la sierra de la </w:t>
      </w:r>
      <w:r>
        <w:t>plata y se dirigieron hacia el norte, remontand</w:t>
      </w:r>
      <w:r w:rsidR="005E26B0">
        <w:t xml:space="preserve">o las aguas del río Paraná. Al </w:t>
      </w:r>
      <w:r>
        <w:t xml:space="preserve">llegar al territorio de los guaraníes, en 1537, los españoles fundaron Asunción. </w:t>
      </w:r>
    </w:p>
    <w:p w:rsidR="00C8373D" w:rsidRDefault="00C8373D" w:rsidP="003E3DAC">
      <w:pPr>
        <w:jc w:val="both"/>
      </w:pPr>
      <w:r>
        <w:t xml:space="preserve"> </w:t>
      </w:r>
    </w:p>
    <w:p w:rsidR="00C8373D" w:rsidRDefault="00C8373D" w:rsidP="003E3DAC">
      <w:pPr>
        <w:jc w:val="both"/>
      </w:pPr>
      <w:r>
        <w:t>Con</w:t>
      </w:r>
      <w:r w:rsidR="005E26B0">
        <w:t>testar las siguientes preguntas:</w:t>
      </w:r>
    </w:p>
    <w:p w:rsidR="00C8373D" w:rsidRDefault="00C8373D" w:rsidP="00C8373D"/>
    <w:p w:rsidR="00C8373D" w:rsidRDefault="00C8373D" w:rsidP="003E3DAC">
      <w:r>
        <w:t xml:space="preserve">1. En el texto presentado se mencionan algunos hechos que sucedieron antes de que Pedro de Mendoza llegara al Río de la Plata. ¿De qué hechos se trata? Escríbalos </w:t>
      </w:r>
    </w:p>
    <w:p w:rsidR="00C8373D" w:rsidRDefault="00C8373D" w:rsidP="003E3DAC">
      <w:r>
        <w:t xml:space="preserve"> 2. En el texto hay un lugar geográfico que aparece mencionado de formas diferentes, a través de frases y denominaciones d</w:t>
      </w:r>
      <w:r w:rsidR="003E3DAC">
        <w:t>istintas. Copie</w:t>
      </w:r>
      <w:r>
        <w:t xml:space="preserve"> todas las denominaciones con las que se lo designa.  </w:t>
      </w:r>
    </w:p>
    <w:p w:rsidR="00C8373D" w:rsidRDefault="00C8373D" w:rsidP="00C8373D">
      <w:r>
        <w:t xml:space="preserve">3. En los siguientes fragmentos que se presentan a continuación (3.1. y 3.2.), extraídos del texto que se presentó en la primera página, usted tiene que indicar a quién se refiere el sujeto. </w:t>
      </w:r>
    </w:p>
    <w:p w:rsidR="00C8373D" w:rsidRDefault="00C8373D" w:rsidP="00C8373D">
      <w:r>
        <w:t xml:space="preserve">3.1. “El primero descubrió el litoral atlántico del actual territorio argentino.” ¿Quién descubrió el litoral? </w:t>
      </w:r>
    </w:p>
    <w:p w:rsidR="00C8373D" w:rsidRDefault="00C8373D" w:rsidP="00C8373D">
      <w:r>
        <w:lastRenderedPageBreak/>
        <w:t xml:space="preserve">3.2. “En 1536 se organizó una gran expedición hacia lo que se comenzó a llamar el Río de la Plata.” ¿Quién organizo la expedición? </w:t>
      </w:r>
    </w:p>
    <w:p w:rsidR="00C8373D" w:rsidRDefault="00C8373D" w:rsidP="00C8373D">
      <w:r>
        <w:t xml:space="preserve">4. Copiar de manera ordenada cronológicamente la totalidad de los hechos mencionados en el texto. </w:t>
      </w:r>
    </w:p>
    <w:p w:rsidR="00C8373D" w:rsidRDefault="00C8373D" w:rsidP="00C8373D">
      <w:r>
        <w:t xml:space="preserve">5. Con las oraciones que escribió en orden cronológico  en el ejercicio anterior (punto 4),  escriba un texto completo empleando conectores. </w:t>
      </w:r>
    </w:p>
    <w:p w:rsidR="00C8373D" w:rsidRDefault="00C8373D" w:rsidP="00C8373D">
      <w:r>
        <w:t xml:space="preserve">6. ¿Por qué se desalentaron los conquistadores? Explique las causas. </w:t>
      </w:r>
    </w:p>
    <w:p w:rsidR="00C8373D" w:rsidRDefault="00C8373D" w:rsidP="00C8373D">
      <w:r>
        <w:t xml:space="preserve"> </w:t>
      </w:r>
    </w:p>
    <w:p w:rsidR="00C8373D" w:rsidRPr="003E3DAC" w:rsidRDefault="003E3DAC" w:rsidP="003E3DAC">
      <w:pPr>
        <w:pStyle w:val="Prrafodelista"/>
        <w:numPr>
          <w:ilvl w:val="0"/>
          <w:numId w:val="3"/>
        </w:numPr>
        <w:rPr>
          <w:b/>
        </w:rPr>
      </w:pPr>
      <w:r>
        <w:rPr>
          <w:b/>
        </w:rPr>
        <w:t>Lea el siguiente poema.</w:t>
      </w:r>
    </w:p>
    <w:p w:rsidR="008F5D4A" w:rsidRPr="003E3DAC" w:rsidRDefault="008F5D4A" w:rsidP="008F5D4A">
      <w:pPr>
        <w:shd w:val="clear" w:color="auto" w:fill="FFFFFF"/>
        <w:spacing w:before="90" w:after="60" w:line="240" w:lineRule="auto"/>
        <w:outlineLvl w:val="2"/>
        <w:rPr>
          <w:rFonts w:eastAsia="Times New Roman" w:cs="Times New Roman"/>
          <w:b/>
          <w:bCs/>
          <w:color w:val="000101"/>
          <w:lang w:eastAsia="es-AR"/>
        </w:rPr>
      </w:pPr>
      <w:r w:rsidRPr="003E3DAC">
        <w:rPr>
          <w:rFonts w:eastAsia="Times New Roman" w:cs="Times New Roman"/>
          <w:b/>
          <w:bCs/>
          <w:color w:val="000101"/>
          <w:lang w:eastAsia="es-AR"/>
        </w:rPr>
        <w:t>Te guste o no Letra</w:t>
      </w:r>
    </w:p>
    <w:p w:rsidR="008F5D4A" w:rsidRPr="003E3DAC" w:rsidRDefault="008F5D4A" w:rsidP="008F5D4A">
      <w:pPr>
        <w:shd w:val="clear" w:color="auto" w:fill="FFFFFF"/>
        <w:spacing w:before="30" w:after="330" w:line="384" w:lineRule="atLeast"/>
        <w:rPr>
          <w:rFonts w:eastAsia="Times New Roman" w:cs="Arial"/>
          <w:color w:val="333333"/>
          <w:lang w:eastAsia="es-AR"/>
        </w:rPr>
      </w:pPr>
      <w:r w:rsidRPr="003E3DAC">
        <w:rPr>
          <w:rFonts w:eastAsia="Times New Roman" w:cs="Arial"/>
          <w:color w:val="333333"/>
          <w:lang w:eastAsia="es-AR"/>
        </w:rPr>
        <w:t>Puede que a ti te guste o puede que no</w:t>
      </w:r>
      <w:r w:rsidRPr="003E3DAC">
        <w:rPr>
          <w:rFonts w:eastAsia="Times New Roman" w:cs="Arial"/>
          <w:color w:val="333333"/>
          <w:lang w:eastAsia="es-AR"/>
        </w:rPr>
        <w:br/>
        <w:t>pero el caso es que tenemos mucho en común.</w:t>
      </w:r>
      <w:r w:rsidRPr="003E3DAC">
        <w:rPr>
          <w:rFonts w:eastAsia="Times New Roman" w:cs="Arial"/>
          <w:color w:val="333333"/>
          <w:lang w:eastAsia="es-AR"/>
        </w:rPr>
        <w:br/>
        <w:t>Bajo un mismo cielo, más o menos azul,</w:t>
      </w:r>
      <w:r w:rsidRPr="003E3DAC">
        <w:rPr>
          <w:rFonts w:eastAsia="Times New Roman" w:cs="Arial"/>
          <w:color w:val="333333"/>
          <w:lang w:eastAsia="es-AR"/>
        </w:rPr>
        <w:br/>
        <w:t>compartimos el aire</w:t>
      </w:r>
      <w:r w:rsidRPr="003E3DAC">
        <w:rPr>
          <w:rFonts w:eastAsia="Times New Roman" w:cs="Arial"/>
          <w:color w:val="333333"/>
          <w:lang w:eastAsia="es-AR"/>
        </w:rPr>
        <w:br/>
        <w:t>y adoramos al sol.</w:t>
      </w:r>
    </w:p>
    <w:p w:rsidR="008F5D4A" w:rsidRPr="003E3DAC" w:rsidRDefault="008F5D4A" w:rsidP="008F5D4A">
      <w:pPr>
        <w:shd w:val="clear" w:color="auto" w:fill="FFFFFF"/>
        <w:spacing w:before="30" w:after="330" w:line="384" w:lineRule="atLeast"/>
        <w:rPr>
          <w:rFonts w:eastAsia="Times New Roman" w:cs="Arial"/>
          <w:color w:val="333333"/>
          <w:lang w:eastAsia="es-AR"/>
        </w:rPr>
      </w:pPr>
      <w:r w:rsidRPr="003E3DAC">
        <w:rPr>
          <w:rFonts w:eastAsia="Times New Roman" w:cs="Arial"/>
          <w:color w:val="333333"/>
          <w:lang w:eastAsia="es-AR"/>
        </w:rPr>
        <w:t>Los dos tenemos el mismo miedo a morir,</w:t>
      </w:r>
      <w:r w:rsidRPr="003E3DAC">
        <w:rPr>
          <w:rFonts w:eastAsia="Times New Roman" w:cs="Arial"/>
          <w:color w:val="333333"/>
          <w:lang w:eastAsia="es-AR"/>
        </w:rPr>
        <w:br/>
        <w:t>idéntica fragilidad,</w:t>
      </w:r>
      <w:r w:rsidRPr="003E3DAC">
        <w:rPr>
          <w:rFonts w:eastAsia="Times New Roman" w:cs="Arial"/>
          <w:color w:val="333333"/>
          <w:lang w:eastAsia="es-AR"/>
        </w:rPr>
        <w:br/>
        <w:t>un corazón,</w:t>
      </w:r>
      <w:r w:rsidRPr="003E3DAC">
        <w:rPr>
          <w:rFonts w:eastAsia="Times New Roman" w:cs="Arial"/>
          <w:color w:val="333333"/>
          <w:lang w:eastAsia="es-AR"/>
        </w:rPr>
        <w:br/>
        <w:t>dos ojos y un sexo similar</w:t>
      </w:r>
      <w:r w:rsidRPr="003E3DAC">
        <w:rPr>
          <w:rFonts w:eastAsia="Times New Roman" w:cs="Arial"/>
          <w:color w:val="333333"/>
          <w:lang w:eastAsia="es-AR"/>
        </w:rPr>
        <w:br/>
        <w:t>y los mismos deseos de amar</w:t>
      </w:r>
      <w:r w:rsidRPr="003E3DAC">
        <w:rPr>
          <w:rFonts w:eastAsia="Times New Roman" w:cs="Arial"/>
          <w:color w:val="333333"/>
          <w:lang w:eastAsia="es-AR"/>
        </w:rPr>
        <w:br/>
        <w:t>y de que alguien nos ame a su vez.</w:t>
      </w:r>
    </w:p>
    <w:p w:rsidR="008F5D4A" w:rsidRPr="003E3DAC" w:rsidRDefault="008F5D4A" w:rsidP="008F5D4A">
      <w:pPr>
        <w:shd w:val="clear" w:color="auto" w:fill="FFFFFF"/>
        <w:spacing w:before="30" w:after="330" w:line="384" w:lineRule="atLeast"/>
        <w:rPr>
          <w:rFonts w:eastAsia="Times New Roman" w:cs="Arial"/>
          <w:color w:val="333333"/>
          <w:lang w:eastAsia="es-AR"/>
        </w:rPr>
      </w:pPr>
      <w:r w:rsidRPr="003E3DAC">
        <w:rPr>
          <w:rFonts w:eastAsia="Times New Roman" w:cs="Arial"/>
          <w:color w:val="333333"/>
          <w:lang w:eastAsia="es-AR"/>
        </w:rPr>
        <w:t>Puede que a ti te guste o puede que no</w:t>
      </w:r>
      <w:r w:rsidRPr="003E3DAC">
        <w:rPr>
          <w:rFonts w:eastAsia="Times New Roman" w:cs="Arial"/>
          <w:color w:val="333333"/>
          <w:lang w:eastAsia="es-AR"/>
        </w:rPr>
        <w:br/>
        <w:t>pero por suerte somos distintos también.</w:t>
      </w:r>
      <w:r w:rsidRPr="003E3DAC">
        <w:rPr>
          <w:rFonts w:eastAsia="Times New Roman" w:cs="Arial"/>
          <w:color w:val="333333"/>
          <w:lang w:eastAsia="es-AR"/>
        </w:rPr>
        <w:br/>
        <w:t>Yo tengo una esposa, tú tienes un harén,</w:t>
      </w:r>
      <w:r w:rsidRPr="003E3DAC">
        <w:rPr>
          <w:rFonts w:eastAsia="Times New Roman" w:cs="Arial"/>
          <w:color w:val="333333"/>
          <w:lang w:eastAsia="es-AR"/>
        </w:rPr>
        <w:br/>
        <w:t>tú cultivas el valle</w:t>
      </w:r>
      <w:r w:rsidRPr="003E3DAC">
        <w:rPr>
          <w:rFonts w:eastAsia="Times New Roman" w:cs="Arial"/>
          <w:color w:val="333333"/>
          <w:lang w:eastAsia="es-AR"/>
        </w:rPr>
        <w:br/>
        <w:t>yo navego la mar.</w:t>
      </w:r>
    </w:p>
    <w:p w:rsidR="008F5D4A" w:rsidRPr="003E3DAC" w:rsidRDefault="008F5D4A" w:rsidP="008F5D4A">
      <w:pPr>
        <w:shd w:val="clear" w:color="auto" w:fill="FFFFFF"/>
        <w:spacing w:before="30" w:after="330" w:line="384" w:lineRule="atLeast"/>
        <w:rPr>
          <w:rFonts w:eastAsia="Times New Roman" w:cs="Arial"/>
          <w:color w:val="333333"/>
          <w:lang w:eastAsia="es-AR"/>
        </w:rPr>
      </w:pPr>
      <w:r w:rsidRPr="003E3DAC">
        <w:rPr>
          <w:rFonts w:eastAsia="Times New Roman" w:cs="Arial"/>
          <w:color w:val="333333"/>
          <w:lang w:eastAsia="es-AR"/>
        </w:rPr>
        <w:t xml:space="preserve">Tú reniegas en </w:t>
      </w:r>
      <w:proofErr w:type="spellStart"/>
      <w:r w:rsidRPr="003E3DAC">
        <w:rPr>
          <w:rFonts w:eastAsia="Times New Roman" w:cs="Arial"/>
          <w:color w:val="333333"/>
          <w:lang w:eastAsia="es-AR"/>
        </w:rPr>
        <w:t>swajili</w:t>
      </w:r>
      <w:proofErr w:type="spellEnd"/>
      <w:r w:rsidRPr="003E3DAC">
        <w:rPr>
          <w:rFonts w:eastAsia="Times New Roman" w:cs="Arial"/>
          <w:color w:val="333333"/>
          <w:lang w:eastAsia="es-AR"/>
        </w:rPr>
        <w:t xml:space="preserve"> y yo en catalán...</w:t>
      </w:r>
      <w:r w:rsidRPr="003E3DAC">
        <w:rPr>
          <w:rFonts w:eastAsia="Times New Roman" w:cs="Arial"/>
          <w:color w:val="333333"/>
          <w:lang w:eastAsia="es-AR"/>
        </w:rPr>
        <w:br/>
        <w:t>Yo blanco y tú como el betún</w:t>
      </w:r>
      <w:r w:rsidRPr="003E3DAC">
        <w:rPr>
          <w:rFonts w:eastAsia="Times New Roman" w:cs="Arial"/>
          <w:color w:val="333333"/>
          <w:lang w:eastAsia="es-AR"/>
        </w:rPr>
        <w:br/>
        <w:t>y, fíjate,</w:t>
      </w:r>
      <w:r w:rsidRPr="003E3DAC">
        <w:rPr>
          <w:rFonts w:eastAsia="Times New Roman" w:cs="Arial"/>
          <w:color w:val="333333"/>
          <w:lang w:eastAsia="es-AR"/>
        </w:rPr>
        <w:br/>
        <w:t>no sé si me gusta más de ti</w:t>
      </w:r>
      <w:r w:rsidRPr="003E3DAC">
        <w:rPr>
          <w:rFonts w:eastAsia="Times New Roman" w:cs="Arial"/>
          <w:color w:val="333333"/>
          <w:lang w:eastAsia="es-AR"/>
        </w:rPr>
        <w:br/>
      </w:r>
      <w:r w:rsidRPr="003E3DAC">
        <w:rPr>
          <w:rFonts w:eastAsia="Times New Roman" w:cs="Arial"/>
          <w:color w:val="333333"/>
          <w:lang w:eastAsia="es-AR"/>
        </w:rPr>
        <w:lastRenderedPageBreak/>
        <w:t>lo que te diferencia de mí</w:t>
      </w:r>
      <w:r w:rsidRPr="003E3DAC">
        <w:rPr>
          <w:rFonts w:eastAsia="Times New Roman" w:cs="Arial"/>
          <w:color w:val="333333"/>
          <w:lang w:eastAsia="es-AR"/>
        </w:rPr>
        <w:br/>
        <w:t>o lo que tenemos en común.</w:t>
      </w:r>
    </w:p>
    <w:p w:rsidR="008E37AE" w:rsidRPr="003E3DAC" w:rsidRDefault="008E37AE" w:rsidP="008E37AE">
      <w:pPr>
        <w:pStyle w:val="NormalWeb"/>
        <w:shd w:val="clear" w:color="auto" w:fill="FFFFFF"/>
        <w:spacing w:before="30" w:beforeAutospacing="0" w:after="330" w:afterAutospacing="0" w:line="384" w:lineRule="atLeast"/>
        <w:rPr>
          <w:rFonts w:asciiTheme="minorHAnsi" w:hAnsiTheme="minorHAnsi" w:cs="Arial"/>
          <w:color w:val="333333"/>
          <w:sz w:val="22"/>
          <w:szCs w:val="22"/>
        </w:rPr>
      </w:pPr>
      <w:r w:rsidRPr="003E3DAC">
        <w:rPr>
          <w:rFonts w:asciiTheme="minorHAnsi" w:hAnsiTheme="minorHAnsi" w:cs="Arial"/>
          <w:color w:val="333333"/>
          <w:sz w:val="22"/>
          <w:szCs w:val="22"/>
        </w:rPr>
        <w:t>Te guste o no</w:t>
      </w:r>
      <w:r w:rsidRPr="003E3DAC">
        <w:rPr>
          <w:rFonts w:asciiTheme="minorHAnsi" w:hAnsiTheme="minorHAnsi" w:cs="Arial"/>
          <w:color w:val="333333"/>
          <w:sz w:val="22"/>
          <w:szCs w:val="22"/>
        </w:rPr>
        <w:br/>
        <w:t>me caes bien por ambas cosas.</w:t>
      </w:r>
      <w:r w:rsidRPr="003E3DAC">
        <w:rPr>
          <w:rFonts w:asciiTheme="minorHAnsi" w:hAnsiTheme="minorHAnsi" w:cs="Arial"/>
          <w:color w:val="333333"/>
          <w:sz w:val="22"/>
          <w:szCs w:val="22"/>
        </w:rPr>
        <w:br/>
        <w:t>Lo común me reconforta,</w:t>
      </w:r>
      <w:r w:rsidRPr="003E3DAC">
        <w:rPr>
          <w:rFonts w:asciiTheme="minorHAnsi" w:hAnsiTheme="minorHAnsi" w:cs="Arial"/>
          <w:color w:val="333333"/>
          <w:sz w:val="22"/>
          <w:szCs w:val="22"/>
        </w:rPr>
        <w:br/>
        <w:t>lo distinto me estimula.</w:t>
      </w:r>
    </w:p>
    <w:p w:rsidR="008E37AE" w:rsidRPr="003E3DAC" w:rsidRDefault="008E37AE" w:rsidP="008E37AE">
      <w:pPr>
        <w:pStyle w:val="NormalWeb"/>
        <w:shd w:val="clear" w:color="auto" w:fill="FFFFFF"/>
        <w:spacing w:before="30" w:beforeAutospacing="0" w:after="330" w:afterAutospacing="0" w:line="384" w:lineRule="atLeast"/>
        <w:rPr>
          <w:rFonts w:asciiTheme="minorHAnsi" w:hAnsiTheme="minorHAnsi" w:cs="Arial"/>
          <w:color w:val="333333"/>
          <w:sz w:val="22"/>
          <w:szCs w:val="22"/>
        </w:rPr>
      </w:pPr>
      <w:r w:rsidRPr="003E3DAC">
        <w:rPr>
          <w:rFonts w:asciiTheme="minorHAnsi" w:hAnsiTheme="minorHAnsi" w:cs="Arial"/>
          <w:color w:val="333333"/>
          <w:sz w:val="22"/>
          <w:szCs w:val="22"/>
        </w:rPr>
        <w:t>Los dos tenemos el mismo miedo a morir,</w:t>
      </w:r>
      <w:r w:rsidRPr="003E3DAC">
        <w:rPr>
          <w:rFonts w:asciiTheme="minorHAnsi" w:hAnsiTheme="minorHAnsi" w:cs="Arial"/>
          <w:color w:val="333333"/>
          <w:sz w:val="22"/>
          <w:szCs w:val="22"/>
        </w:rPr>
        <w:br/>
        <w:t>idéntica fragilidad,</w:t>
      </w:r>
      <w:r w:rsidRPr="003E3DAC">
        <w:rPr>
          <w:rFonts w:asciiTheme="minorHAnsi" w:hAnsiTheme="minorHAnsi" w:cs="Arial"/>
          <w:color w:val="333333"/>
          <w:sz w:val="22"/>
          <w:szCs w:val="22"/>
        </w:rPr>
        <w:br/>
        <w:t>un corazón,</w:t>
      </w:r>
      <w:r w:rsidRPr="003E3DAC">
        <w:rPr>
          <w:rFonts w:asciiTheme="minorHAnsi" w:hAnsiTheme="minorHAnsi" w:cs="Arial"/>
          <w:color w:val="333333"/>
          <w:sz w:val="22"/>
          <w:szCs w:val="22"/>
        </w:rPr>
        <w:br/>
        <w:t>dos ojos y un sexo similar</w:t>
      </w:r>
      <w:r w:rsidRPr="003E3DAC">
        <w:rPr>
          <w:rFonts w:asciiTheme="minorHAnsi" w:hAnsiTheme="minorHAnsi" w:cs="Arial"/>
          <w:color w:val="333333"/>
          <w:sz w:val="22"/>
          <w:szCs w:val="22"/>
        </w:rPr>
        <w:br/>
        <w:t>y los mismos deseos de amar</w:t>
      </w:r>
      <w:r w:rsidRPr="003E3DAC">
        <w:rPr>
          <w:rFonts w:asciiTheme="minorHAnsi" w:hAnsiTheme="minorHAnsi" w:cs="Arial"/>
          <w:color w:val="333333"/>
          <w:sz w:val="22"/>
          <w:szCs w:val="22"/>
        </w:rPr>
        <w:br/>
        <w:t>y de que alguien nos ame a su vez.</w:t>
      </w:r>
    </w:p>
    <w:p w:rsidR="008E37AE" w:rsidRPr="003E3DAC" w:rsidRDefault="008E37AE" w:rsidP="008E37AE">
      <w:pPr>
        <w:pStyle w:val="NormalWeb"/>
        <w:shd w:val="clear" w:color="auto" w:fill="FFFFFF"/>
        <w:spacing w:before="30" w:beforeAutospacing="0" w:after="330" w:afterAutospacing="0" w:line="384" w:lineRule="atLeast"/>
        <w:rPr>
          <w:rFonts w:asciiTheme="minorHAnsi" w:hAnsiTheme="minorHAnsi" w:cs="Arial"/>
          <w:color w:val="333333"/>
          <w:sz w:val="22"/>
          <w:szCs w:val="22"/>
        </w:rPr>
      </w:pPr>
      <w:r w:rsidRPr="003E3DAC">
        <w:rPr>
          <w:rFonts w:asciiTheme="minorHAnsi" w:hAnsiTheme="minorHAnsi" w:cs="Arial"/>
          <w:color w:val="333333"/>
          <w:sz w:val="22"/>
          <w:szCs w:val="22"/>
        </w:rPr>
        <w:t>Te guste o no.</w:t>
      </w:r>
    </w:p>
    <w:p w:rsidR="008E37AE" w:rsidRPr="003E3DAC" w:rsidRDefault="008E37AE" w:rsidP="008E37AE">
      <w:pPr>
        <w:pStyle w:val="NormalWeb"/>
        <w:shd w:val="clear" w:color="auto" w:fill="FFFFFF"/>
        <w:spacing w:before="30" w:beforeAutospacing="0" w:after="330" w:afterAutospacing="0" w:line="384" w:lineRule="atLeast"/>
        <w:rPr>
          <w:rFonts w:asciiTheme="minorHAnsi" w:hAnsiTheme="minorHAnsi" w:cs="Arial"/>
          <w:b/>
          <w:color w:val="333333"/>
          <w:sz w:val="22"/>
          <w:szCs w:val="22"/>
        </w:rPr>
      </w:pPr>
      <w:r w:rsidRPr="003E3DAC">
        <w:rPr>
          <w:rFonts w:asciiTheme="minorHAnsi" w:hAnsiTheme="minorHAnsi" w:cs="Arial"/>
          <w:b/>
          <w:color w:val="333333"/>
          <w:sz w:val="22"/>
          <w:szCs w:val="22"/>
        </w:rPr>
        <w:t>Joan Manuel Serrat.</w:t>
      </w:r>
    </w:p>
    <w:p w:rsidR="008E37AE" w:rsidRPr="003E3DAC" w:rsidRDefault="008E37AE" w:rsidP="008E37AE">
      <w:pPr>
        <w:pStyle w:val="NormalWeb"/>
        <w:shd w:val="clear" w:color="auto" w:fill="FFFFFF"/>
        <w:spacing w:before="30" w:beforeAutospacing="0" w:after="330" w:afterAutospacing="0" w:line="384" w:lineRule="atLeast"/>
        <w:rPr>
          <w:rFonts w:asciiTheme="minorHAnsi" w:hAnsiTheme="minorHAnsi" w:cs="Arial"/>
          <w:color w:val="333333"/>
          <w:sz w:val="22"/>
          <w:szCs w:val="22"/>
        </w:rPr>
      </w:pPr>
    </w:p>
    <w:p w:rsidR="008E37AE" w:rsidRPr="003E3DAC" w:rsidRDefault="008E37AE" w:rsidP="008E37AE">
      <w:pPr>
        <w:pStyle w:val="NormalWeb"/>
        <w:shd w:val="clear" w:color="auto" w:fill="FFFFFF"/>
        <w:spacing w:before="30" w:beforeAutospacing="0" w:after="330" w:afterAutospacing="0" w:line="384" w:lineRule="atLeast"/>
        <w:rPr>
          <w:rFonts w:asciiTheme="minorHAnsi" w:hAnsiTheme="minorHAnsi" w:cs="Arial"/>
          <w:color w:val="333333"/>
          <w:sz w:val="22"/>
          <w:szCs w:val="22"/>
        </w:rPr>
      </w:pPr>
      <w:r w:rsidRPr="003E3DAC">
        <w:rPr>
          <w:rFonts w:asciiTheme="minorHAnsi" w:hAnsiTheme="minorHAnsi" w:cs="Arial"/>
          <w:color w:val="333333"/>
          <w:sz w:val="22"/>
          <w:szCs w:val="22"/>
        </w:rPr>
        <w:t>Lectura reflexiva:</w:t>
      </w:r>
    </w:p>
    <w:p w:rsidR="008E37AE" w:rsidRPr="003E3DAC" w:rsidRDefault="008E37AE" w:rsidP="008E37AE">
      <w:pPr>
        <w:pStyle w:val="NormalWeb"/>
        <w:numPr>
          <w:ilvl w:val="0"/>
          <w:numId w:val="1"/>
        </w:numPr>
        <w:shd w:val="clear" w:color="auto" w:fill="FFFFFF"/>
        <w:spacing w:before="30" w:beforeAutospacing="0" w:after="330" w:afterAutospacing="0" w:line="384" w:lineRule="atLeast"/>
        <w:rPr>
          <w:rFonts w:asciiTheme="minorHAnsi" w:hAnsiTheme="minorHAnsi" w:cs="Arial"/>
          <w:color w:val="333333"/>
          <w:sz w:val="22"/>
          <w:szCs w:val="22"/>
        </w:rPr>
      </w:pPr>
      <w:r w:rsidRPr="003E3DAC">
        <w:rPr>
          <w:rFonts w:asciiTheme="minorHAnsi" w:hAnsiTheme="minorHAnsi" w:cs="Arial"/>
          <w:color w:val="333333"/>
          <w:sz w:val="22"/>
          <w:szCs w:val="22"/>
        </w:rPr>
        <w:t>¿Quiénes pueden</w:t>
      </w:r>
      <w:r w:rsidR="00D84189" w:rsidRPr="003E3DAC">
        <w:rPr>
          <w:rFonts w:asciiTheme="minorHAnsi" w:hAnsiTheme="minorHAnsi" w:cs="Arial"/>
          <w:color w:val="333333"/>
          <w:sz w:val="22"/>
          <w:szCs w:val="22"/>
        </w:rPr>
        <w:t xml:space="preserve"> ser</w:t>
      </w:r>
      <w:r w:rsidRPr="003E3DAC">
        <w:rPr>
          <w:rFonts w:asciiTheme="minorHAnsi" w:hAnsiTheme="minorHAnsi" w:cs="Arial"/>
          <w:color w:val="333333"/>
          <w:sz w:val="22"/>
          <w:szCs w:val="22"/>
        </w:rPr>
        <w:t xml:space="preserve"> los dos? ¿Dónde viven? ¿Cuáles son los indicios que permiten descubrirlo? Comiencen </w:t>
      </w:r>
      <w:r w:rsidR="00FB6CD0" w:rsidRPr="003E3DAC">
        <w:rPr>
          <w:rFonts w:asciiTheme="minorHAnsi" w:hAnsiTheme="minorHAnsi" w:cs="Arial"/>
          <w:color w:val="333333"/>
          <w:sz w:val="22"/>
          <w:szCs w:val="22"/>
        </w:rPr>
        <w:t>su respuesta con los versos donde se hace evidente esta diferencia.</w:t>
      </w:r>
    </w:p>
    <w:p w:rsidR="00997F7A" w:rsidRPr="003E3DAC" w:rsidRDefault="00997F7A" w:rsidP="008E37AE">
      <w:pPr>
        <w:pStyle w:val="NormalWeb"/>
        <w:numPr>
          <w:ilvl w:val="0"/>
          <w:numId w:val="1"/>
        </w:numPr>
        <w:shd w:val="clear" w:color="auto" w:fill="FFFFFF"/>
        <w:spacing w:before="30" w:beforeAutospacing="0" w:after="330" w:afterAutospacing="0" w:line="384" w:lineRule="atLeast"/>
        <w:rPr>
          <w:rFonts w:asciiTheme="minorHAnsi" w:hAnsiTheme="minorHAnsi" w:cs="Arial"/>
          <w:color w:val="333333"/>
          <w:sz w:val="22"/>
          <w:szCs w:val="22"/>
        </w:rPr>
      </w:pPr>
      <w:r w:rsidRPr="003E3DAC">
        <w:rPr>
          <w:rFonts w:asciiTheme="minorHAnsi" w:hAnsiTheme="minorHAnsi" w:cs="Arial"/>
          <w:color w:val="333333"/>
          <w:sz w:val="22"/>
          <w:szCs w:val="22"/>
        </w:rPr>
        <w:t>¿La elipsis verbal que se observa en el título interfiere en la comprensión del mensaje?</w:t>
      </w:r>
    </w:p>
    <w:p w:rsidR="00997F7A" w:rsidRPr="003E3DAC" w:rsidRDefault="00997F7A" w:rsidP="008E37AE">
      <w:pPr>
        <w:pStyle w:val="NormalWeb"/>
        <w:numPr>
          <w:ilvl w:val="0"/>
          <w:numId w:val="1"/>
        </w:numPr>
        <w:shd w:val="clear" w:color="auto" w:fill="FFFFFF"/>
        <w:spacing w:before="30" w:beforeAutospacing="0" w:after="330" w:afterAutospacing="0" w:line="384" w:lineRule="atLeast"/>
        <w:rPr>
          <w:rFonts w:asciiTheme="minorHAnsi" w:hAnsiTheme="minorHAnsi" w:cs="Arial"/>
          <w:color w:val="333333"/>
          <w:sz w:val="22"/>
          <w:szCs w:val="22"/>
        </w:rPr>
      </w:pPr>
      <w:r w:rsidRPr="003E3DAC">
        <w:rPr>
          <w:rFonts w:asciiTheme="minorHAnsi" w:hAnsiTheme="minorHAnsi" w:cs="Arial"/>
          <w:color w:val="333333"/>
          <w:sz w:val="22"/>
          <w:szCs w:val="22"/>
        </w:rPr>
        <w:t>¿Qué otros verbos se han omitido a lo largo del poema? Repóngalos y relean el verso. ¿Qué observación pueden hacer?</w:t>
      </w:r>
    </w:p>
    <w:p w:rsidR="00997F7A" w:rsidRPr="003E3DAC" w:rsidRDefault="00997F7A" w:rsidP="008E37AE">
      <w:pPr>
        <w:pStyle w:val="NormalWeb"/>
        <w:numPr>
          <w:ilvl w:val="0"/>
          <w:numId w:val="1"/>
        </w:numPr>
        <w:shd w:val="clear" w:color="auto" w:fill="FFFFFF"/>
        <w:spacing w:before="30" w:beforeAutospacing="0" w:after="330" w:afterAutospacing="0" w:line="384" w:lineRule="atLeast"/>
        <w:rPr>
          <w:rFonts w:asciiTheme="minorHAnsi" w:hAnsiTheme="minorHAnsi" w:cs="Arial"/>
          <w:color w:val="333333"/>
          <w:sz w:val="22"/>
          <w:szCs w:val="22"/>
        </w:rPr>
      </w:pPr>
      <w:r w:rsidRPr="003E3DAC">
        <w:rPr>
          <w:rFonts w:asciiTheme="minorHAnsi" w:hAnsiTheme="minorHAnsi" w:cs="Arial"/>
          <w:color w:val="333333"/>
          <w:sz w:val="22"/>
          <w:szCs w:val="22"/>
        </w:rPr>
        <w:t>Transcriban las expresiones en que se muestran las diferencias de raza y de religión.</w:t>
      </w:r>
    </w:p>
    <w:p w:rsidR="00997F7A" w:rsidRPr="003E3DAC" w:rsidRDefault="00997F7A" w:rsidP="008E37AE">
      <w:pPr>
        <w:pStyle w:val="NormalWeb"/>
        <w:numPr>
          <w:ilvl w:val="0"/>
          <w:numId w:val="1"/>
        </w:numPr>
        <w:shd w:val="clear" w:color="auto" w:fill="FFFFFF"/>
        <w:spacing w:before="30" w:beforeAutospacing="0" w:after="330" w:afterAutospacing="0" w:line="384" w:lineRule="atLeast"/>
        <w:rPr>
          <w:rFonts w:asciiTheme="minorHAnsi" w:hAnsiTheme="minorHAnsi" w:cs="Arial"/>
          <w:color w:val="333333"/>
          <w:sz w:val="22"/>
          <w:szCs w:val="22"/>
        </w:rPr>
      </w:pPr>
      <w:r w:rsidRPr="003E3DAC">
        <w:rPr>
          <w:rFonts w:asciiTheme="minorHAnsi" w:hAnsiTheme="minorHAnsi" w:cs="Arial"/>
          <w:color w:val="333333"/>
          <w:sz w:val="22"/>
          <w:szCs w:val="22"/>
        </w:rPr>
        <w:t>El estribillo: ¿expresa semejanzas o diferencias? ¿Cuáles son?</w:t>
      </w:r>
    </w:p>
    <w:p w:rsidR="00997F7A" w:rsidRPr="003E3DAC" w:rsidRDefault="008B349C" w:rsidP="008E37AE">
      <w:pPr>
        <w:pStyle w:val="NormalWeb"/>
        <w:numPr>
          <w:ilvl w:val="0"/>
          <w:numId w:val="1"/>
        </w:numPr>
        <w:shd w:val="clear" w:color="auto" w:fill="FFFFFF"/>
        <w:spacing w:before="30" w:beforeAutospacing="0" w:after="330" w:afterAutospacing="0" w:line="384" w:lineRule="atLeast"/>
        <w:rPr>
          <w:rFonts w:asciiTheme="minorHAnsi" w:hAnsiTheme="minorHAnsi" w:cs="Arial"/>
          <w:color w:val="333333"/>
          <w:sz w:val="22"/>
          <w:szCs w:val="22"/>
        </w:rPr>
      </w:pPr>
      <w:r w:rsidRPr="003E3DAC">
        <w:rPr>
          <w:rFonts w:asciiTheme="minorHAnsi" w:hAnsiTheme="minorHAnsi" w:cs="Arial"/>
          <w:color w:val="333333"/>
          <w:sz w:val="22"/>
          <w:szCs w:val="22"/>
        </w:rPr>
        <w:lastRenderedPageBreak/>
        <w:t>¿</w:t>
      </w:r>
      <w:r w:rsidR="00997F7A" w:rsidRPr="003E3DAC">
        <w:rPr>
          <w:rFonts w:asciiTheme="minorHAnsi" w:hAnsiTheme="minorHAnsi" w:cs="Arial"/>
          <w:color w:val="333333"/>
          <w:sz w:val="22"/>
          <w:szCs w:val="22"/>
        </w:rPr>
        <w:t>Si cambiara el género de los personajes del poema, qué otros cambios</w:t>
      </w:r>
      <w:r w:rsidR="003E3DAC">
        <w:rPr>
          <w:rFonts w:asciiTheme="minorHAnsi" w:hAnsiTheme="minorHAnsi" w:cs="Arial"/>
          <w:color w:val="333333"/>
          <w:sz w:val="22"/>
          <w:szCs w:val="22"/>
        </w:rPr>
        <w:t xml:space="preserve"> debería hacer?</w:t>
      </w:r>
      <w:r w:rsidR="00997F7A" w:rsidRPr="003E3DAC">
        <w:rPr>
          <w:rFonts w:asciiTheme="minorHAnsi" w:hAnsiTheme="minorHAnsi" w:cs="Arial"/>
          <w:color w:val="333333"/>
          <w:sz w:val="22"/>
          <w:szCs w:val="22"/>
        </w:rPr>
        <w:t xml:space="preserve"> S</w:t>
      </w:r>
      <w:r w:rsidRPr="003E3DAC">
        <w:rPr>
          <w:rFonts w:asciiTheme="minorHAnsi" w:hAnsiTheme="minorHAnsi" w:cs="Arial"/>
          <w:color w:val="333333"/>
          <w:sz w:val="22"/>
          <w:szCs w:val="22"/>
        </w:rPr>
        <w:t>ugiéralos.</w:t>
      </w:r>
    </w:p>
    <w:p w:rsidR="008B349C" w:rsidRPr="003E3DAC" w:rsidRDefault="008B349C" w:rsidP="008E37AE">
      <w:pPr>
        <w:pStyle w:val="NormalWeb"/>
        <w:numPr>
          <w:ilvl w:val="0"/>
          <w:numId w:val="1"/>
        </w:numPr>
        <w:shd w:val="clear" w:color="auto" w:fill="FFFFFF"/>
        <w:spacing w:before="30" w:beforeAutospacing="0" w:after="330" w:afterAutospacing="0" w:line="384" w:lineRule="atLeast"/>
        <w:rPr>
          <w:rFonts w:asciiTheme="minorHAnsi" w:hAnsiTheme="minorHAnsi" w:cs="Arial"/>
          <w:color w:val="333333"/>
          <w:sz w:val="22"/>
          <w:szCs w:val="22"/>
        </w:rPr>
      </w:pPr>
      <w:r w:rsidRPr="003E3DAC">
        <w:rPr>
          <w:rFonts w:asciiTheme="minorHAnsi" w:hAnsiTheme="minorHAnsi" w:cs="Arial"/>
          <w:color w:val="333333"/>
          <w:sz w:val="22"/>
          <w:szCs w:val="22"/>
        </w:rPr>
        <w:t>El hecho de que los personajes pudieran ser femeninos: ¿alteraría el mensaje general de la poesía? ¿Por qué?</w:t>
      </w:r>
    </w:p>
    <w:p w:rsidR="008B349C" w:rsidRPr="003E3DAC" w:rsidRDefault="008B349C" w:rsidP="008E37AE">
      <w:pPr>
        <w:pStyle w:val="NormalWeb"/>
        <w:numPr>
          <w:ilvl w:val="0"/>
          <w:numId w:val="1"/>
        </w:numPr>
        <w:shd w:val="clear" w:color="auto" w:fill="FFFFFF"/>
        <w:spacing w:before="30" w:beforeAutospacing="0" w:after="330" w:afterAutospacing="0" w:line="384" w:lineRule="atLeast"/>
        <w:rPr>
          <w:rFonts w:asciiTheme="minorHAnsi" w:hAnsiTheme="minorHAnsi" w:cs="Arial"/>
          <w:color w:val="333333"/>
          <w:sz w:val="22"/>
          <w:szCs w:val="22"/>
        </w:rPr>
      </w:pPr>
      <w:r w:rsidRPr="003E3DAC">
        <w:rPr>
          <w:rFonts w:asciiTheme="minorHAnsi" w:hAnsiTheme="minorHAnsi" w:cs="Arial"/>
          <w:color w:val="333333"/>
          <w:sz w:val="22"/>
          <w:szCs w:val="22"/>
        </w:rPr>
        <w:t xml:space="preserve">Retomen la respuesta a la pregunta previa a la </w:t>
      </w:r>
      <w:r w:rsidR="00D357AB" w:rsidRPr="003E3DAC">
        <w:rPr>
          <w:rFonts w:asciiTheme="minorHAnsi" w:hAnsiTheme="minorHAnsi" w:cs="Arial"/>
          <w:color w:val="333333"/>
          <w:sz w:val="22"/>
          <w:szCs w:val="22"/>
        </w:rPr>
        <w:t>lectura del poema, ¿la ratifican o la rectifican?</w:t>
      </w:r>
    </w:p>
    <w:p w:rsidR="008E37AE" w:rsidRPr="003E3DAC" w:rsidRDefault="008E37AE" w:rsidP="00C8373D"/>
    <w:p w:rsidR="00C33950" w:rsidRDefault="00C8373D" w:rsidP="00C8373D">
      <w:r>
        <w:t xml:space="preserve">  </w:t>
      </w:r>
    </w:p>
    <w:p w:rsidR="001563F9" w:rsidRPr="003E3DAC" w:rsidRDefault="001563F9" w:rsidP="00440CA5">
      <w:pPr>
        <w:pStyle w:val="Prrafodelista"/>
        <w:numPr>
          <w:ilvl w:val="0"/>
          <w:numId w:val="5"/>
        </w:numPr>
        <w:rPr>
          <w:rFonts w:cs="Arial"/>
        </w:rPr>
      </w:pPr>
      <w:r w:rsidRPr="003E3DAC">
        <w:rPr>
          <w:rFonts w:cs="Arial"/>
        </w:rPr>
        <w:t>A partir de la siguiente lista de enunciados, construir un texto coherente y cohesivo.</w:t>
      </w:r>
    </w:p>
    <w:p w:rsidR="001563F9" w:rsidRPr="003E3DAC" w:rsidRDefault="001563F9" w:rsidP="001563F9">
      <w:pPr>
        <w:rPr>
          <w:rFonts w:cs="Arial"/>
        </w:rPr>
      </w:pPr>
      <w:r w:rsidRPr="003E3DAC">
        <w:rPr>
          <w:rFonts w:cs="Arial"/>
        </w:rPr>
        <w:t xml:space="preserve">Para tener en cuenta: </w:t>
      </w:r>
    </w:p>
    <w:p w:rsidR="00654572" w:rsidRPr="003E3DAC" w:rsidRDefault="00654572" w:rsidP="00654572">
      <w:pPr>
        <w:pStyle w:val="Prrafodelista"/>
        <w:numPr>
          <w:ilvl w:val="0"/>
          <w:numId w:val="2"/>
        </w:numPr>
        <w:rPr>
          <w:rFonts w:cs="Arial"/>
        </w:rPr>
      </w:pPr>
      <w:r w:rsidRPr="003E3DAC">
        <w:rPr>
          <w:rFonts w:cs="Arial"/>
        </w:rPr>
        <w:t>Algunos enunciados no corresponden al mismo tópico que el resto, por lo tanto, deben ser eliminados.</w:t>
      </w:r>
    </w:p>
    <w:p w:rsidR="00654572" w:rsidRPr="003E3DAC" w:rsidRDefault="00654572" w:rsidP="00654572">
      <w:pPr>
        <w:pStyle w:val="Prrafodelista"/>
        <w:numPr>
          <w:ilvl w:val="0"/>
          <w:numId w:val="2"/>
        </w:numPr>
        <w:rPr>
          <w:rFonts w:cs="Arial"/>
        </w:rPr>
      </w:pPr>
      <w:r w:rsidRPr="003E3DAC">
        <w:rPr>
          <w:rFonts w:cs="Arial"/>
        </w:rPr>
        <w:t>Algunas secuencias están desordenadas, por lo que es necesario encontrarles la ubicación apropiada.</w:t>
      </w:r>
    </w:p>
    <w:p w:rsidR="001563F9" w:rsidRPr="003E3DAC" w:rsidRDefault="001563F9" w:rsidP="00654572"/>
    <w:p w:rsidR="001563F9" w:rsidRPr="003E3DAC" w:rsidRDefault="001563F9" w:rsidP="001563F9">
      <w:pPr>
        <w:pStyle w:val="Prrafodelista"/>
      </w:pPr>
    </w:p>
    <w:p w:rsidR="001563F9" w:rsidRPr="003E3DAC" w:rsidRDefault="001563F9" w:rsidP="001563F9">
      <w:pPr>
        <w:pStyle w:val="Prrafodelista"/>
      </w:pPr>
      <w:r w:rsidRPr="003E3DAC">
        <w:t xml:space="preserve"> </w:t>
      </w:r>
    </w:p>
    <w:tbl>
      <w:tblPr>
        <w:tblStyle w:val="Tablaconcuadrcula"/>
        <w:tblW w:w="0" w:type="auto"/>
        <w:tblInd w:w="720" w:type="dxa"/>
        <w:tblLook w:val="04A0" w:firstRow="1" w:lastRow="0" w:firstColumn="1" w:lastColumn="0" w:noHBand="0" w:noVBand="1"/>
      </w:tblPr>
      <w:tblGrid>
        <w:gridCol w:w="8334"/>
      </w:tblGrid>
      <w:tr w:rsidR="001563F9" w:rsidRPr="003E3DAC" w:rsidTr="006A292D">
        <w:tc>
          <w:tcPr>
            <w:tcW w:w="8978" w:type="dxa"/>
          </w:tcPr>
          <w:p w:rsidR="001563F9" w:rsidRPr="003E3DAC" w:rsidRDefault="001563F9" w:rsidP="006A292D">
            <w:pPr>
              <w:pStyle w:val="Prrafodelista"/>
              <w:ind w:left="0"/>
            </w:pPr>
            <w:r w:rsidRPr="003E3DAC">
              <w:t>Pierre Bourdieu</w:t>
            </w:r>
          </w:p>
          <w:p w:rsidR="001563F9" w:rsidRPr="003E3DAC" w:rsidRDefault="001563F9" w:rsidP="006A292D">
            <w:pPr>
              <w:pStyle w:val="Prrafodelista"/>
              <w:ind w:left="0"/>
            </w:pPr>
            <w:r w:rsidRPr="003E3DAC">
              <w:t>Perfil polémico</w:t>
            </w:r>
          </w:p>
          <w:p w:rsidR="001563F9" w:rsidRPr="003E3DAC" w:rsidRDefault="001563F9" w:rsidP="006A292D">
            <w:pPr>
              <w:pStyle w:val="Prrafodelista"/>
              <w:ind w:left="0"/>
            </w:pPr>
          </w:p>
          <w:p w:rsidR="001563F9" w:rsidRPr="003E3DAC" w:rsidRDefault="001563F9" w:rsidP="006A292D">
            <w:pPr>
              <w:pStyle w:val="Prrafodelista"/>
              <w:ind w:left="0"/>
            </w:pPr>
            <w:r w:rsidRPr="003E3DAC">
              <w:t>- Pierre Bourdieu nació en 1930</w:t>
            </w:r>
          </w:p>
          <w:p w:rsidR="001563F9" w:rsidRPr="003E3DAC" w:rsidRDefault="001563F9" w:rsidP="006A292D">
            <w:pPr>
              <w:pStyle w:val="Prrafodelista"/>
              <w:ind w:left="0"/>
            </w:pPr>
            <w:r w:rsidRPr="003E3DAC">
              <w:t>- Pierre Bourdieu es un sociólogo de la cultura</w:t>
            </w:r>
          </w:p>
          <w:p w:rsidR="001563F9" w:rsidRPr="003E3DAC" w:rsidRDefault="001563F9" w:rsidP="006A292D">
            <w:pPr>
              <w:pStyle w:val="Prrafodelista"/>
              <w:ind w:left="0"/>
            </w:pPr>
            <w:r w:rsidRPr="003E3DAC">
              <w:t>- Pierre Bourdieu ha suscitado profundas controversias con el medio académico</w:t>
            </w:r>
          </w:p>
          <w:p w:rsidR="001563F9" w:rsidRPr="003E3DAC" w:rsidRDefault="001563F9" w:rsidP="006A292D">
            <w:pPr>
              <w:pStyle w:val="Prrafodelista"/>
              <w:ind w:left="0"/>
            </w:pPr>
            <w:r w:rsidRPr="003E3DAC">
              <w:t>- Pierre Bourdieu tiene objetivos</w:t>
            </w:r>
          </w:p>
          <w:p w:rsidR="001563F9" w:rsidRPr="003E3DAC" w:rsidRDefault="001563F9" w:rsidP="006A292D">
            <w:pPr>
              <w:pStyle w:val="Prrafodelista"/>
              <w:ind w:left="0"/>
            </w:pPr>
            <w:r w:rsidRPr="003E3DAC">
              <w:t xml:space="preserve">- Un objetivo de Pierre Bourdieu ha sido elaborar una serie de principios </w:t>
            </w:r>
          </w:p>
          <w:p w:rsidR="001563F9" w:rsidRPr="003E3DAC" w:rsidRDefault="001563F9" w:rsidP="006A292D">
            <w:pPr>
              <w:pStyle w:val="Prrafodelista"/>
              <w:ind w:left="131" w:hanging="131"/>
            </w:pPr>
            <w:r w:rsidRPr="003E3DAC">
              <w:t>- Estos principios elaborados por Pierre Bourdieu tienen el objetivo de regular el   conocimiento social</w:t>
            </w:r>
          </w:p>
          <w:p w:rsidR="001563F9" w:rsidRPr="003E3DAC" w:rsidRDefault="001563F9" w:rsidP="006A292D">
            <w:pPr>
              <w:pStyle w:val="Prrafodelista"/>
              <w:ind w:left="131" w:hanging="131"/>
            </w:pPr>
            <w:r w:rsidRPr="003E3DAC">
              <w:t>- Pierre Bourdieu ha elaborado una serie de principios con el objetivo de que garanticen el desarrollo de una ciencia social objetiva</w:t>
            </w:r>
          </w:p>
          <w:p w:rsidR="001563F9" w:rsidRPr="003E3DAC" w:rsidRDefault="001563F9" w:rsidP="006A292D">
            <w:pPr>
              <w:pStyle w:val="Prrafodelista"/>
              <w:ind w:left="0"/>
            </w:pPr>
            <w:r w:rsidRPr="003E3DAC">
              <w:t>- Pierre Bourdieu propone categorías</w:t>
            </w:r>
          </w:p>
          <w:p w:rsidR="001563F9" w:rsidRPr="003E3DAC" w:rsidRDefault="001563F9" w:rsidP="006A292D">
            <w:pPr>
              <w:pStyle w:val="Prrafodelista"/>
              <w:ind w:left="0"/>
            </w:pPr>
            <w:r w:rsidRPr="003E3DAC">
              <w:t xml:space="preserve">-  A continuación se mencionan las categorías principales propuestas por Pierre Bourdieu </w:t>
            </w:r>
          </w:p>
          <w:p w:rsidR="001563F9" w:rsidRPr="003E3DAC" w:rsidRDefault="001563F9" w:rsidP="006A292D">
            <w:pPr>
              <w:pStyle w:val="Prrafodelista"/>
              <w:ind w:left="0"/>
            </w:pPr>
            <w:r w:rsidRPr="003E3DAC">
              <w:t>- Pierre Bourdieu propuso la categoría de “habitus”</w:t>
            </w:r>
          </w:p>
          <w:p w:rsidR="001563F9" w:rsidRPr="003E3DAC" w:rsidRDefault="001563F9" w:rsidP="006A292D">
            <w:pPr>
              <w:pStyle w:val="Prrafodelista"/>
              <w:ind w:left="0"/>
            </w:pPr>
            <w:r w:rsidRPr="003E3DAC">
              <w:t>- Pierre Bourdieu propuso la categoría de “capital simbólico”</w:t>
            </w:r>
          </w:p>
          <w:p w:rsidR="001563F9" w:rsidRPr="003E3DAC" w:rsidRDefault="001563F9" w:rsidP="006A292D">
            <w:pPr>
              <w:pStyle w:val="Prrafodelista"/>
              <w:ind w:left="0"/>
            </w:pPr>
            <w:r w:rsidRPr="003E3DAC">
              <w:t>- Pierre Bourdieu propuso la categoría de “campo”</w:t>
            </w:r>
          </w:p>
          <w:p w:rsidR="001563F9" w:rsidRPr="003E3DAC" w:rsidRDefault="001563F9" w:rsidP="006A292D">
            <w:pPr>
              <w:pStyle w:val="Prrafodelista"/>
              <w:ind w:left="131" w:hanging="131"/>
            </w:pPr>
            <w:r w:rsidRPr="003E3DAC">
              <w:t xml:space="preserve">- La categoría de campo propuesta por Pierre Bourdieu es un concepto ya incorporado al  </w:t>
            </w:r>
            <w:r w:rsidRPr="003E3DAC">
              <w:lastRenderedPageBreak/>
              <w:t>acervo general de las ciencias sociales</w:t>
            </w:r>
          </w:p>
          <w:p w:rsidR="001563F9" w:rsidRPr="003E3DAC" w:rsidRDefault="001563F9" w:rsidP="006A292D">
            <w:pPr>
              <w:pStyle w:val="Prrafodelista"/>
              <w:ind w:left="131" w:hanging="131"/>
            </w:pPr>
            <w:r w:rsidRPr="003E3DAC">
              <w:t>- En el análisis de Pirre Bourdieu lo social sólo puede explicarse a través de la vinculación simultánea de elementos culturales y económicos y un enfoque interdisciplinario</w:t>
            </w:r>
          </w:p>
          <w:p w:rsidR="001563F9" w:rsidRPr="003E3DAC" w:rsidRDefault="001563F9" w:rsidP="006A292D">
            <w:pPr>
              <w:pStyle w:val="Prrafodelista"/>
              <w:ind w:left="131" w:hanging="131"/>
            </w:pPr>
            <w:r w:rsidRPr="003E3DAC">
              <w:t>- En el análisis de Pierre Bourdieu, lo social está determinado por factores múltiples</w:t>
            </w:r>
          </w:p>
          <w:p w:rsidR="001563F9" w:rsidRPr="003E3DAC" w:rsidRDefault="001563F9" w:rsidP="006A292D">
            <w:pPr>
              <w:pStyle w:val="Prrafodelista"/>
              <w:ind w:left="0"/>
            </w:pPr>
            <w:r w:rsidRPr="003E3DAC">
              <w:t>- Pierre Bourdieu es un modelo de intelectual crítico</w:t>
            </w:r>
          </w:p>
          <w:p w:rsidR="001563F9" w:rsidRPr="003E3DAC" w:rsidRDefault="001563F9" w:rsidP="006A292D">
            <w:pPr>
              <w:pStyle w:val="Prrafodelista"/>
              <w:ind w:left="0"/>
            </w:pPr>
            <w:r w:rsidRPr="003E3DAC">
              <w:t>- Pierre Bourdieu es un estudioso</w:t>
            </w:r>
          </w:p>
          <w:p w:rsidR="001563F9" w:rsidRPr="003E3DAC" w:rsidRDefault="001563F9" w:rsidP="006A292D">
            <w:pPr>
              <w:pStyle w:val="Prrafodelista"/>
              <w:ind w:left="0"/>
            </w:pPr>
            <w:r w:rsidRPr="003E3DAC">
              <w:t xml:space="preserve">- Pierre Bourdieu escribió </w:t>
            </w:r>
            <w:r w:rsidRPr="003E3DAC">
              <w:rPr>
                <w:i/>
              </w:rPr>
              <w:t>La miseria del mundo</w:t>
            </w:r>
          </w:p>
          <w:p w:rsidR="001563F9" w:rsidRPr="003E3DAC" w:rsidRDefault="001563F9" w:rsidP="006A292D">
            <w:pPr>
              <w:pStyle w:val="Prrafodelista"/>
              <w:ind w:left="0"/>
            </w:pPr>
            <w:r w:rsidRPr="003E3DAC">
              <w:t xml:space="preserve">- Pierre Bourdieu escribió </w:t>
            </w:r>
            <w:r w:rsidRPr="003E3DAC">
              <w:rPr>
                <w:i/>
              </w:rPr>
              <w:t>Respuestas por una antropología reflexiva</w:t>
            </w:r>
          </w:p>
          <w:p w:rsidR="001563F9" w:rsidRPr="003E3DAC" w:rsidRDefault="001563F9" w:rsidP="006A292D">
            <w:pPr>
              <w:pStyle w:val="Prrafodelista"/>
              <w:ind w:left="0"/>
            </w:pPr>
            <w:r w:rsidRPr="003E3DAC">
              <w:t xml:space="preserve">- Pierre Bourdieu es miembro del </w:t>
            </w:r>
            <w:proofErr w:type="spellStart"/>
            <w:r w:rsidRPr="003E3DAC">
              <w:t>College</w:t>
            </w:r>
            <w:proofErr w:type="spellEnd"/>
            <w:r w:rsidRPr="003E3DAC">
              <w:t xml:space="preserve"> de Francia</w:t>
            </w:r>
          </w:p>
          <w:p w:rsidR="001563F9" w:rsidRPr="003E3DAC" w:rsidRDefault="001563F9" w:rsidP="006A292D">
            <w:pPr>
              <w:pStyle w:val="Prrafodelista"/>
              <w:ind w:left="0"/>
            </w:pPr>
            <w:r w:rsidRPr="003E3DAC">
              <w:t xml:space="preserve">- </w:t>
            </w:r>
            <w:proofErr w:type="spellStart"/>
            <w:r w:rsidRPr="003E3DAC">
              <w:t>Zoé</w:t>
            </w:r>
            <w:proofErr w:type="spellEnd"/>
            <w:r w:rsidRPr="003E3DAC">
              <w:t xml:space="preserve"> Valdés nació en La Habana en 1959</w:t>
            </w:r>
          </w:p>
          <w:p w:rsidR="001563F9" w:rsidRPr="003E3DAC" w:rsidRDefault="001563F9" w:rsidP="006A292D">
            <w:pPr>
              <w:pStyle w:val="Prrafodelista"/>
              <w:ind w:left="0"/>
            </w:pPr>
            <w:r w:rsidRPr="003E3DAC">
              <w:t>- Pierre Bourdieu afirma que las ciencias sociales deben cumplir un rol emancipador</w:t>
            </w:r>
          </w:p>
          <w:p w:rsidR="001563F9" w:rsidRPr="003E3DAC" w:rsidRDefault="001563F9" w:rsidP="006A292D">
            <w:pPr>
              <w:pStyle w:val="Prrafodelista"/>
              <w:ind w:left="0"/>
            </w:pPr>
            <w:r w:rsidRPr="003E3DAC">
              <w:t xml:space="preserve">- Pierre Bourdieu escribió </w:t>
            </w:r>
            <w:r w:rsidRPr="003E3DAC">
              <w:rPr>
                <w:i/>
              </w:rPr>
              <w:t>Economía de los intercambios lingüísticos</w:t>
            </w:r>
            <w:r w:rsidRPr="003E3DAC">
              <w:t xml:space="preserve"> </w:t>
            </w:r>
          </w:p>
          <w:p w:rsidR="001563F9" w:rsidRPr="003E3DAC" w:rsidRDefault="001563F9" w:rsidP="006A292D">
            <w:pPr>
              <w:pStyle w:val="Prrafodelista"/>
              <w:ind w:left="0"/>
            </w:pPr>
            <w:r w:rsidRPr="003E3DAC">
              <w:t xml:space="preserve">- Pierre Bourdieu escribió </w:t>
            </w:r>
            <w:r w:rsidRPr="003E3DAC">
              <w:rPr>
                <w:i/>
              </w:rPr>
              <w:t>Cosas dichas</w:t>
            </w:r>
          </w:p>
          <w:p w:rsidR="001563F9" w:rsidRPr="003E3DAC" w:rsidRDefault="001563F9" w:rsidP="006A292D">
            <w:pPr>
              <w:pStyle w:val="Prrafodelista"/>
              <w:ind w:left="0"/>
            </w:pPr>
            <w:r w:rsidRPr="003E3DAC">
              <w:t>- Pierre Bourdieu escribió varias obras</w:t>
            </w:r>
          </w:p>
          <w:p w:rsidR="001563F9" w:rsidRPr="003E3DAC" w:rsidRDefault="001563F9" w:rsidP="006A292D">
            <w:pPr>
              <w:pStyle w:val="Prrafodelista"/>
              <w:ind w:left="0"/>
            </w:pPr>
            <w:r w:rsidRPr="003E3DAC">
              <w:t>- A continuación se citan varias obras de Pierre Bourdieu</w:t>
            </w:r>
          </w:p>
          <w:p w:rsidR="001563F9" w:rsidRPr="003E3DAC" w:rsidRDefault="001563F9" w:rsidP="006A292D">
            <w:pPr>
              <w:pStyle w:val="Prrafodelista"/>
              <w:ind w:left="0"/>
            </w:pPr>
            <w:r w:rsidRPr="003E3DAC">
              <w:t xml:space="preserve">- Uno de los libros escritos por la escritora cubana es </w:t>
            </w:r>
            <w:r w:rsidRPr="003E3DAC">
              <w:rPr>
                <w:i/>
              </w:rPr>
              <w:t>Te di la vida entera</w:t>
            </w:r>
          </w:p>
          <w:p w:rsidR="001563F9" w:rsidRPr="003E3DAC" w:rsidRDefault="001563F9" w:rsidP="006A292D">
            <w:pPr>
              <w:pStyle w:val="Prrafodelista"/>
              <w:ind w:left="0"/>
              <w:rPr>
                <w:i/>
              </w:rPr>
            </w:pPr>
            <w:r w:rsidRPr="003E3DAC">
              <w:t xml:space="preserve">- Pierre Bourdieu escribió </w:t>
            </w:r>
            <w:r w:rsidRPr="003E3DAC">
              <w:rPr>
                <w:i/>
              </w:rPr>
              <w:t>Qué significa hablar</w:t>
            </w:r>
          </w:p>
          <w:p w:rsidR="001563F9" w:rsidRPr="003E3DAC" w:rsidRDefault="001563F9" w:rsidP="006A292D">
            <w:pPr>
              <w:pStyle w:val="Prrafodelista"/>
              <w:ind w:left="0"/>
            </w:pPr>
            <w:r w:rsidRPr="003E3DAC">
              <w:rPr>
                <w:i/>
              </w:rPr>
              <w:t xml:space="preserve">- </w:t>
            </w:r>
            <w:proofErr w:type="spellStart"/>
            <w:r w:rsidRPr="003E3DAC">
              <w:t>Zoé</w:t>
            </w:r>
            <w:proofErr w:type="spellEnd"/>
            <w:r w:rsidRPr="003E3DAC">
              <w:t xml:space="preserve"> Valdés es una escritora cubana</w:t>
            </w:r>
          </w:p>
          <w:p w:rsidR="001563F9" w:rsidRPr="003E3DAC" w:rsidRDefault="001563F9" w:rsidP="006A292D">
            <w:pPr>
              <w:pStyle w:val="Prrafodelista"/>
              <w:ind w:left="0"/>
            </w:pPr>
            <w:r w:rsidRPr="003E3DAC">
              <w:t xml:space="preserve">- Pierre Bourdieu escribió </w:t>
            </w:r>
            <w:r w:rsidRPr="003E3DAC">
              <w:rPr>
                <w:i/>
              </w:rPr>
              <w:t>Sociología y cultura</w:t>
            </w:r>
          </w:p>
          <w:p w:rsidR="001563F9" w:rsidRPr="003E3DAC" w:rsidRDefault="001563F9" w:rsidP="006A292D">
            <w:pPr>
              <w:pStyle w:val="Prrafodelista"/>
              <w:ind w:left="0"/>
            </w:pPr>
            <w:r w:rsidRPr="003E3DAC">
              <w:t xml:space="preserve">- Pierre Bourdieu escribió </w:t>
            </w:r>
            <w:r w:rsidRPr="003E3DAC">
              <w:rPr>
                <w:i/>
              </w:rPr>
              <w:t>El oficio del sociólogo</w:t>
            </w:r>
          </w:p>
          <w:p w:rsidR="001563F9" w:rsidRPr="003E3DAC" w:rsidRDefault="001563F9" w:rsidP="006A292D">
            <w:pPr>
              <w:pStyle w:val="Prrafodelista"/>
              <w:ind w:left="0"/>
              <w:rPr>
                <w:i/>
              </w:rPr>
            </w:pPr>
            <w:r w:rsidRPr="003E3DAC">
              <w:t xml:space="preserve">- Jorge Luis Borges escribió </w:t>
            </w:r>
            <w:r w:rsidRPr="003E3DAC">
              <w:rPr>
                <w:i/>
              </w:rPr>
              <w:t xml:space="preserve">El </w:t>
            </w:r>
            <w:proofErr w:type="spellStart"/>
            <w:r w:rsidRPr="003E3DAC">
              <w:rPr>
                <w:i/>
              </w:rPr>
              <w:t>Aleph</w:t>
            </w:r>
            <w:proofErr w:type="spellEnd"/>
          </w:p>
          <w:p w:rsidR="001563F9" w:rsidRPr="003E3DAC" w:rsidRDefault="001563F9" w:rsidP="006A292D">
            <w:pPr>
              <w:pStyle w:val="Prrafodelista"/>
              <w:ind w:left="0"/>
              <w:rPr>
                <w:i/>
              </w:rPr>
            </w:pPr>
            <w:r w:rsidRPr="003E3DAC">
              <w:rPr>
                <w:i/>
              </w:rPr>
              <w:t xml:space="preserve">- </w:t>
            </w:r>
            <w:r w:rsidRPr="003E3DAC">
              <w:t xml:space="preserve">Pierre Bourdieu </w:t>
            </w:r>
            <w:r w:rsidRPr="003E3DAC">
              <w:rPr>
                <w:i/>
              </w:rPr>
              <w:t>Las reglas del arte</w:t>
            </w:r>
          </w:p>
          <w:p w:rsidR="001563F9" w:rsidRPr="003E3DAC" w:rsidRDefault="001563F9" w:rsidP="006A292D">
            <w:pPr>
              <w:pStyle w:val="Prrafodelista"/>
              <w:ind w:left="0"/>
            </w:pPr>
            <w:r w:rsidRPr="003E3DAC">
              <w:rPr>
                <w:i/>
              </w:rPr>
              <w:t xml:space="preserve"> </w:t>
            </w:r>
          </w:p>
          <w:p w:rsidR="001563F9" w:rsidRPr="003E3DAC" w:rsidRDefault="001563F9" w:rsidP="006A292D">
            <w:pPr>
              <w:pStyle w:val="Prrafodelista"/>
              <w:ind w:left="0"/>
            </w:pPr>
          </w:p>
        </w:tc>
      </w:tr>
    </w:tbl>
    <w:p w:rsidR="001563F9" w:rsidRPr="003E3DAC" w:rsidRDefault="001563F9" w:rsidP="001563F9">
      <w:pPr>
        <w:pStyle w:val="Prrafodelista"/>
      </w:pPr>
    </w:p>
    <w:p w:rsidR="006A292D" w:rsidRDefault="00440CA5" w:rsidP="006A292D">
      <w:r>
        <w:t xml:space="preserve"> </w:t>
      </w:r>
      <w:r w:rsidR="006A292D" w:rsidRPr="006A292D">
        <w:rPr>
          <w:b/>
        </w:rPr>
        <w:t xml:space="preserve"> </w:t>
      </w:r>
      <w:r w:rsidR="003F5D4E">
        <w:rPr>
          <w:b/>
        </w:rPr>
        <w:t>D</w:t>
      </w:r>
      <w:r w:rsidR="006A292D" w:rsidRPr="00832702">
        <w:rPr>
          <w:b/>
        </w:rPr>
        <w:t>)</w:t>
      </w:r>
      <w:r w:rsidR="006A292D">
        <w:t xml:space="preserve"> Actividad</w:t>
      </w:r>
    </w:p>
    <w:p w:rsidR="006A292D" w:rsidRPr="003E3DAC" w:rsidRDefault="006A292D" w:rsidP="006A292D">
      <w:pPr>
        <w:rPr>
          <w:rFonts w:cs="Arial"/>
        </w:rPr>
      </w:pPr>
      <w:r w:rsidRPr="003E3DAC">
        <w:rPr>
          <w:rFonts w:cs="Arial"/>
        </w:rPr>
        <w:t>Avisos clasificados</w:t>
      </w:r>
    </w:p>
    <w:p w:rsidR="006A292D" w:rsidRPr="003E3DAC" w:rsidRDefault="006A292D" w:rsidP="006A292D">
      <w:pPr>
        <w:pStyle w:val="Prrafodelista"/>
        <w:numPr>
          <w:ilvl w:val="0"/>
          <w:numId w:val="6"/>
        </w:numPr>
        <w:rPr>
          <w:rFonts w:cs="Arial"/>
        </w:rPr>
      </w:pPr>
      <w:r w:rsidRPr="003E3DAC">
        <w:rPr>
          <w:rFonts w:cs="Arial"/>
        </w:rPr>
        <w:t>Ordenen la siguiente definición, para que se comprenda.</w:t>
      </w:r>
    </w:p>
    <w:p w:rsidR="006A292D" w:rsidRPr="003E3DAC" w:rsidRDefault="006A292D" w:rsidP="006A292D">
      <w:pPr>
        <w:pStyle w:val="Prrafodelista"/>
        <w:numPr>
          <w:ilvl w:val="0"/>
          <w:numId w:val="7"/>
        </w:numPr>
        <w:jc w:val="both"/>
        <w:rPr>
          <w:rFonts w:cs="Arial"/>
        </w:rPr>
      </w:pPr>
      <w:r w:rsidRPr="003E3DAC">
        <w:rPr>
          <w:rFonts w:cs="Arial"/>
        </w:rPr>
        <w:t>Los avisos clasificados son (automotores, reparaciones, inmuebles, productos tecnológicos, etc.) en diarios, revistas.</w:t>
      </w:r>
    </w:p>
    <w:p w:rsidR="006A292D" w:rsidRPr="003E3DAC" w:rsidRDefault="006A292D" w:rsidP="006A292D">
      <w:pPr>
        <w:pStyle w:val="Prrafodelista"/>
        <w:numPr>
          <w:ilvl w:val="0"/>
          <w:numId w:val="7"/>
        </w:numPr>
        <w:jc w:val="both"/>
        <w:rPr>
          <w:rFonts w:cs="Arial"/>
        </w:rPr>
      </w:pPr>
      <w:r w:rsidRPr="003E3DAC">
        <w:rPr>
          <w:rFonts w:cs="Arial"/>
        </w:rPr>
        <w:t>La característica que tienen los avisos clasificados y aún en Internet es publicaciones que proporcionan bienes o servicios la economía de las palabras.</w:t>
      </w:r>
    </w:p>
    <w:p w:rsidR="006A292D" w:rsidRPr="003E3DAC" w:rsidRDefault="006A292D" w:rsidP="006A292D">
      <w:pPr>
        <w:pStyle w:val="Prrafodelista"/>
        <w:ind w:left="1440"/>
        <w:jc w:val="both"/>
        <w:rPr>
          <w:rFonts w:cs="Arial"/>
        </w:rPr>
      </w:pPr>
    </w:p>
    <w:p w:rsidR="006A292D" w:rsidRPr="003E3DAC" w:rsidRDefault="006A292D" w:rsidP="006A292D">
      <w:pPr>
        <w:pStyle w:val="Prrafodelista"/>
        <w:numPr>
          <w:ilvl w:val="0"/>
          <w:numId w:val="6"/>
        </w:numPr>
        <w:jc w:val="both"/>
        <w:rPr>
          <w:rFonts w:cs="Arial"/>
        </w:rPr>
      </w:pPr>
      <w:r w:rsidRPr="003E3DAC">
        <w:rPr>
          <w:rFonts w:cs="Arial"/>
        </w:rPr>
        <w:t xml:space="preserve">Redactar un aviso clasificado para la venta de un departamento en la costa. </w:t>
      </w:r>
    </w:p>
    <w:p w:rsidR="006A292D" w:rsidRPr="003E3DAC" w:rsidRDefault="006A292D" w:rsidP="006A292D">
      <w:pPr>
        <w:pStyle w:val="Prrafodelista"/>
        <w:jc w:val="both"/>
        <w:rPr>
          <w:rFonts w:cs="Arial"/>
        </w:rPr>
      </w:pPr>
      <w:r w:rsidRPr="003E3DAC">
        <w:rPr>
          <w:rFonts w:cs="Arial"/>
        </w:rPr>
        <w:t>Para ello deben describirlo, explicar por qué es mejor o diferente de otros, enumerar lo que el usuario obtiene, incluir la razón por la que venden el departamento o hacen la oferta y ofrecer algún tipo de incentivo (descuento, regalo, etc.).</w:t>
      </w:r>
    </w:p>
    <w:p w:rsidR="006A292D" w:rsidRPr="003E3DAC" w:rsidRDefault="006A292D" w:rsidP="006A292D">
      <w:pPr>
        <w:pStyle w:val="Prrafodelista"/>
        <w:jc w:val="both"/>
        <w:rPr>
          <w:rFonts w:cs="Arial"/>
        </w:rPr>
      </w:pPr>
    </w:p>
    <w:p w:rsidR="006A292D" w:rsidRPr="003E3DAC" w:rsidRDefault="006A292D" w:rsidP="006A292D">
      <w:pPr>
        <w:pStyle w:val="Prrafodelista"/>
        <w:numPr>
          <w:ilvl w:val="0"/>
          <w:numId w:val="6"/>
        </w:numPr>
        <w:jc w:val="both"/>
        <w:rPr>
          <w:rFonts w:cs="Arial"/>
        </w:rPr>
      </w:pPr>
      <w:r w:rsidRPr="003E3DAC">
        <w:rPr>
          <w:rFonts w:cs="Arial"/>
        </w:rPr>
        <w:t xml:space="preserve">Sugerir un título posible, que sea corto, que llame la atención y que pueda persuadir al posible comprador. </w:t>
      </w:r>
    </w:p>
    <w:p w:rsidR="006A292D" w:rsidRPr="003E3DAC" w:rsidRDefault="006A292D" w:rsidP="006A292D">
      <w:pPr>
        <w:pStyle w:val="Prrafodelista"/>
        <w:jc w:val="both"/>
        <w:rPr>
          <w:rFonts w:cs="Arial"/>
        </w:rPr>
      </w:pPr>
    </w:p>
    <w:p w:rsidR="006A292D" w:rsidRPr="003E3DAC" w:rsidRDefault="006A292D" w:rsidP="006A292D">
      <w:pPr>
        <w:pStyle w:val="Prrafodelista"/>
        <w:numPr>
          <w:ilvl w:val="0"/>
          <w:numId w:val="6"/>
        </w:numPr>
        <w:jc w:val="both"/>
        <w:rPr>
          <w:rFonts w:cs="Arial"/>
        </w:rPr>
      </w:pPr>
      <w:r w:rsidRPr="003E3DAC">
        <w:rPr>
          <w:rFonts w:cs="Arial"/>
        </w:rPr>
        <w:t>Explicar cuál es la función de los avisos publicitarios y en qué ámbito pueden circular.</w:t>
      </w:r>
    </w:p>
    <w:p w:rsidR="006A292D" w:rsidRPr="003E3DAC" w:rsidRDefault="006A292D" w:rsidP="006A292D">
      <w:pPr>
        <w:pStyle w:val="Prrafodelista"/>
        <w:jc w:val="both"/>
      </w:pPr>
    </w:p>
    <w:p w:rsidR="006A292D" w:rsidRPr="003E3DAC" w:rsidRDefault="006A292D" w:rsidP="006A292D">
      <w:pPr>
        <w:pStyle w:val="Prrafodelista"/>
        <w:jc w:val="both"/>
      </w:pPr>
    </w:p>
    <w:p w:rsidR="006A292D" w:rsidRPr="003E3DAC" w:rsidRDefault="002E29E6" w:rsidP="006A292D">
      <w:pPr>
        <w:pStyle w:val="Prrafodelista"/>
        <w:jc w:val="both"/>
        <w:rPr>
          <w:b/>
        </w:rPr>
      </w:pPr>
      <w:r w:rsidRPr="003E3DAC">
        <w:rPr>
          <w:b/>
        </w:rPr>
        <w:t>E</w:t>
      </w:r>
      <w:r w:rsidR="003122EE" w:rsidRPr="003E3DAC">
        <w:rPr>
          <w:b/>
        </w:rPr>
        <w:t>)</w:t>
      </w:r>
    </w:p>
    <w:p w:rsidR="006A292D" w:rsidRPr="003E3DAC" w:rsidRDefault="006A292D" w:rsidP="006A292D">
      <w:pPr>
        <w:pStyle w:val="Prrafodelista"/>
        <w:ind w:left="1440"/>
        <w:jc w:val="both"/>
      </w:pPr>
    </w:p>
    <w:p w:rsidR="003122EE" w:rsidRPr="003E3DAC" w:rsidRDefault="003122EE" w:rsidP="003122EE">
      <w:pPr>
        <w:pStyle w:val="Prrafodelista"/>
        <w:numPr>
          <w:ilvl w:val="0"/>
          <w:numId w:val="4"/>
        </w:numPr>
        <w:rPr>
          <w:rFonts w:cs="Arial"/>
        </w:rPr>
      </w:pPr>
      <w:r w:rsidRPr="003E3DAC">
        <w:rPr>
          <w:rFonts w:cs="Arial"/>
        </w:rPr>
        <w:t>Leer el siguiente texto</w:t>
      </w:r>
    </w:p>
    <w:p w:rsidR="003122EE" w:rsidRPr="003E3DAC" w:rsidRDefault="003122EE" w:rsidP="003122EE">
      <w:pPr>
        <w:rPr>
          <w:rFonts w:cs="Arial"/>
        </w:rPr>
      </w:pPr>
      <w:r w:rsidRPr="003E3DAC">
        <w:rPr>
          <w:rFonts w:cs="Arial"/>
        </w:rPr>
        <w:t>COMPLEJO DE EDIPO: CERRADO POR FALTA DE PADRES</w:t>
      </w:r>
    </w:p>
    <w:p w:rsidR="003122EE" w:rsidRPr="003E3DAC" w:rsidRDefault="003122EE" w:rsidP="003122EE">
      <w:pPr>
        <w:jc w:val="both"/>
        <w:rPr>
          <w:rFonts w:cs="Arial"/>
        </w:rPr>
      </w:pPr>
      <w:r w:rsidRPr="003E3DAC">
        <w:rPr>
          <w:rFonts w:cs="Arial"/>
        </w:rPr>
        <w:t xml:space="preserve">Aunque haya nacido como personaje muchos siglos antes del psicoanálisis, a partir del siglo veinte Edipo es conocido más como complejo que como mito. La tragedia del niño abandonado que es recogido por el rey de Corinto, se convierte en príncipe, mata a su padre Layo (sin saber quién era), resuelve los enigmas de la esfinge y, en premio, se casa con su madre Yocasta (ignorando también quién era ella) para acabar sacándose los ojos al saber la verdad, dio lugar a otro mito distinto, en este caso contemporáneo. </w:t>
      </w:r>
    </w:p>
    <w:p w:rsidR="003122EE" w:rsidRPr="003E3DAC" w:rsidRDefault="003122EE" w:rsidP="003122EE">
      <w:pPr>
        <w:jc w:val="both"/>
        <w:rPr>
          <w:rFonts w:cs="Arial"/>
        </w:rPr>
      </w:pPr>
      <w:r w:rsidRPr="003E3DAC">
        <w:rPr>
          <w:rFonts w:cs="Arial"/>
        </w:rPr>
        <w:t>Fue Freud quien llamó complejo de Edipo a lo que -según él- es un anhelo inconsciente en todo varón de poseer a su madre rivalizando para eso con su padre (y deseando, más en el fondo aún, matarlo). Esta creencia impregnó la cultura occidental contemporánea. "Tiene un Edipo más</w:t>
      </w:r>
      <w:r w:rsidRPr="003E3DAC">
        <w:t xml:space="preserve"> </w:t>
      </w:r>
      <w:r w:rsidRPr="003E3DAC">
        <w:rPr>
          <w:rFonts w:cs="Arial"/>
        </w:rPr>
        <w:t xml:space="preserve">grande que una casa", "No resolvió su Edipo", "Es un caso típico de Edipo mal resuelto", "Reconozco que no asumí mi Edipo", son frases que se disparan con una soltura digna de mejor causa, que dan cierto lustre "psicologista" y que, a menudo, funcionan como anteojeras que impiden observar y comprender en amplitud y en profundidad tanto la complejidad como la riqueza de un vínculo humano particular: padre-hijo. </w:t>
      </w:r>
    </w:p>
    <w:p w:rsidR="003122EE" w:rsidRPr="003E3DAC" w:rsidRDefault="003122EE" w:rsidP="003122EE">
      <w:pPr>
        <w:jc w:val="both"/>
        <w:rPr>
          <w:rFonts w:cs="Arial"/>
        </w:rPr>
      </w:pPr>
      <w:r w:rsidRPr="003E3DAC">
        <w:rPr>
          <w:rFonts w:cs="Arial"/>
        </w:rPr>
        <w:t xml:space="preserve">En la sociedad contemporánea el padre es una figura que suele brillar por su ausencia más que por su presencia. Y me refiero a dos ausencias (o presencias): la física y aquella otra que lo convierte en un modelo emocional para su hijo varón, en una guía para el desarrollo integral de su masculinidad esencial y verdadera. </w:t>
      </w:r>
    </w:p>
    <w:p w:rsidR="003122EE" w:rsidRPr="003E3DAC" w:rsidRDefault="003122EE" w:rsidP="003122EE">
      <w:pPr>
        <w:jc w:val="both"/>
        <w:rPr>
          <w:rFonts w:cs="Arial"/>
        </w:rPr>
      </w:pPr>
      <w:r w:rsidRPr="003E3DAC">
        <w:rPr>
          <w:rFonts w:cs="Arial"/>
        </w:rPr>
        <w:t>La educación estereotipada de varones y mujeres con una limitada y limitante concepción de lo "femenino" y lo "masculino", fue una de las causas de que los hombres se fueran apartando (cuando no fueron apartados) de las funciones paternas hasta que éstas quedaron convertidas en</w:t>
      </w:r>
      <w:r w:rsidRPr="003E3DAC">
        <w:t xml:space="preserve"> </w:t>
      </w:r>
      <w:r w:rsidRPr="003E3DAC">
        <w:rPr>
          <w:rFonts w:cs="Arial"/>
        </w:rPr>
        <w:t xml:space="preserve">una simplificación patética. Así el padre es el proveedor de simiente, de apellido y de sustento material. Criar, educar, nutrir, sanar, contener, comprender son cosas de la mamá. Y, avanzando un poco más, a menudo existe la creencia de que el hijo                                                                                                           es más de la madre que del padre. O que es sólo de ella. </w:t>
      </w:r>
    </w:p>
    <w:p w:rsidR="003122EE" w:rsidRPr="003E3DAC" w:rsidRDefault="003122EE" w:rsidP="003122EE">
      <w:pPr>
        <w:jc w:val="both"/>
        <w:rPr>
          <w:rFonts w:cs="Arial"/>
        </w:rPr>
      </w:pPr>
      <w:r w:rsidRPr="003E3DAC">
        <w:rPr>
          <w:rFonts w:cs="Arial"/>
        </w:rPr>
        <w:t>Muchos padres, entonces, se ausentan porque privilegian lo que se considera "deber del hombre": trabajar, producir, hacer funcionar el mundo externo. Esos son ausentes "en presencia". Otros desaparecen físicamente porque la responsabilidad de la paternidad los sobrepasa. Prefieren mantenerse en condición de púberes perennes, demostrando su "masculinidad" en actividades más divertidas, como la conquista de mujeres, los encuentros con amigos similares a ellos, las victorias económicas, los negocios rápidos y fáciles.</w:t>
      </w:r>
    </w:p>
    <w:p w:rsidR="003122EE" w:rsidRPr="003E3DAC" w:rsidRDefault="003122EE" w:rsidP="003122EE">
      <w:pPr>
        <w:jc w:val="both"/>
        <w:rPr>
          <w:rFonts w:cs="Arial"/>
        </w:rPr>
      </w:pPr>
      <w:r w:rsidRPr="003E3DAC">
        <w:rPr>
          <w:rFonts w:cs="Arial"/>
        </w:rPr>
        <w:lastRenderedPageBreak/>
        <w:t>Por fin, hay una categoría de padres ausentes por desplazamiento: son aquellos padres separados a los que se les niega el derecho a ejercer la paternidad (escamoteándole los hijos con argucias legales o ilegales) como castigo por no aportar materialmente lo que debieran. No importa su decisión de ser padres presentes ni si su falencia es producto de un descalabro profesional o laboral. También influyó la postura feminista que entre 1960 y 1990 determinó que la tasa de nacimientos de hijos de madres solteras se triplicara en el mundo. Una moda entre muchas mujeres emancipadas es la de "querer un hijo pero no un marido". Pero debemos recordar que la mayoría de los delincuentes juveniles provienen de familias con padre ausente.</w:t>
      </w:r>
    </w:p>
    <w:p w:rsidR="003122EE" w:rsidRPr="003E3DAC" w:rsidRDefault="003122EE" w:rsidP="003122EE">
      <w:pPr>
        <w:jc w:val="both"/>
        <w:rPr>
          <w:rFonts w:cs="Arial"/>
        </w:rPr>
      </w:pPr>
      <w:r w:rsidRPr="003E3DAC">
        <w:rPr>
          <w:rFonts w:cs="Arial"/>
        </w:rPr>
        <w:t>Ninguno de estos padres (así como casi ningún padre de cualquier tipo) ha recibido de sus propios padres, o de los varones mayores, modelos de paternidad creativa, emocionalmente nutritiva, espiritualmente contenedora. No saben ser otra cosa, aunque algunos, cada vez más, procuran</w:t>
      </w:r>
      <w:r w:rsidRPr="003E3DAC">
        <w:t xml:space="preserve"> </w:t>
      </w:r>
      <w:r w:rsidRPr="003E3DAC">
        <w:rPr>
          <w:rFonts w:cs="Arial"/>
        </w:rPr>
        <w:t>aprenderlo en la propia vivencia. Sus antecesores tampoco lo sabían. Esto viene de muchas generaciones de varones, con honrosas y escasas excepciones.</w:t>
      </w:r>
    </w:p>
    <w:p w:rsidR="003122EE" w:rsidRPr="003E3DAC" w:rsidRDefault="003122EE" w:rsidP="003122EE">
      <w:pPr>
        <w:jc w:val="both"/>
        <w:rPr>
          <w:rFonts w:cs="Arial"/>
        </w:rPr>
      </w:pPr>
      <w:r w:rsidRPr="003E3DAC">
        <w:rPr>
          <w:rFonts w:cs="Arial"/>
        </w:rPr>
        <w:t>Puede ser que en una era de padres duros, autoritarios, incontrastables y monolíticos, la metáfora llamada complejo de Edipo haya resultado atractiva, ingeniosa y hasta plausible. Hoy lo que abunda, tanto en hombres adultos, como en jóvenes y adolescentes, es el hambre de padre: la necesidad de un hombre amoroso y confiable que transmita recursos para un desarrollo del mundo emocional del varón. Que también proporcione respuestas desde un congénere y que ayude a despegar (cuidadosa y afectivamente) de la figura materna para desarrollar la plena riqueza de lo masculino auténtico (no del estereotipo tradicional estrecho).</w:t>
      </w:r>
    </w:p>
    <w:p w:rsidR="003122EE" w:rsidRPr="003E3DAC" w:rsidRDefault="003122EE" w:rsidP="003122EE">
      <w:pPr>
        <w:jc w:val="both"/>
        <w:rPr>
          <w:rFonts w:cs="Arial"/>
        </w:rPr>
      </w:pPr>
      <w:r w:rsidRPr="003E3DAC">
        <w:rPr>
          <w:rFonts w:cs="Arial"/>
        </w:rPr>
        <w:t>A Edipo, hoy, le falta su adversario. No hay a quien matar. En cambio, aparece una misión por delante para la sociedad y para los hombres en particular: revalorizar las funciones paternas, asumirlas, preñarlas de significado, respetarlas y honrarlas. No hay lugar para Edipo hoy. No se trata de matar al padre, sino de permitirle nacer. En nombre del padre y en nombre del hijo.</w:t>
      </w:r>
    </w:p>
    <w:p w:rsidR="003122EE" w:rsidRPr="003E3DAC" w:rsidRDefault="003122EE" w:rsidP="003122EE">
      <w:pPr>
        <w:jc w:val="both"/>
        <w:rPr>
          <w:rFonts w:cs="Arial"/>
        </w:rPr>
      </w:pPr>
      <w:r w:rsidRPr="003E3DAC">
        <w:rPr>
          <w:rFonts w:cs="Arial"/>
        </w:rPr>
        <w:t xml:space="preserve">                                                                                                                                               Sergio </w:t>
      </w:r>
      <w:proofErr w:type="spellStart"/>
      <w:r w:rsidRPr="003E3DAC">
        <w:rPr>
          <w:rFonts w:cs="Arial"/>
        </w:rPr>
        <w:t>Sinay</w:t>
      </w:r>
      <w:proofErr w:type="spellEnd"/>
    </w:p>
    <w:p w:rsidR="003A370A" w:rsidRPr="003E3DAC" w:rsidRDefault="003122EE" w:rsidP="003122EE">
      <w:pPr>
        <w:rPr>
          <w:rFonts w:cs="Arial"/>
          <w:color w:val="8DB3E2" w:themeColor="text2" w:themeTint="66"/>
        </w:rPr>
      </w:pPr>
      <w:r w:rsidRPr="003E3DAC">
        <w:rPr>
          <w:rFonts w:cs="Arial"/>
        </w:rPr>
        <w:t xml:space="preserve">                                                               </w:t>
      </w:r>
    </w:p>
    <w:p w:rsidR="006C06A6" w:rsidRPr="003E3DAC" w:rsidRDefault="003A370A" w:rsidP="006C06A6">
      <w:pPr>
        <w:rPr>
          <w:color w:val="8DB3E2" w:themeColor="text2" w:themeTint="66"/>
        </w:rPr>
      </w:pPr>
      <w:r w:rsidRPr="003E3DAC">
        <w:t xml:space="preserve">                       </w:t>
      </w:r>
      <w:r w:rsidR="006C06A6" w:rsidRPr="003E3DAC">
        <w:t xml:space="preserve">                               </w:t>
      </w:r>
      <w:r w:rsidR="006C06A6" w:rsidRPr="003E3DAC">
        <w:rPr>
          <w:color w:val="8DB3E2" w:themeColor="text2" w:themeTint="66"/>
        </w:rPr>
        <w:t xml:space="preserve">Extraído de </w:t>
      </w:r>
      <w:hyperlink r:id="rId5" w:history="1">
        <w:r w:rsidR="006C06A6" w:rsidRPr="003E3DAC">
          <w:rPr>
            <w:rStyle w:val="Hipervnculo"/>
            <w:color w:val="9999FF" w:themeColor="hyperlink" w:themeTint="66"/>
          </w:rPr>
          <w:t>http://www.sergiosinay.com/Articulo.aspx?id=105</w:t>
        </w:r>
      </w:hyperlink>
    </w:p>
    <w:p w:rsidR="003A370A" w:rsidRPr="003E3DAC" w:rsidRDefault="003A370A" w:rsidP="003A370A">
      <w:pPr>
        <w:jc w:val="both"/>
      </w:pPr>
      <w:r w:rsidRPr="003E3DAC">
        <w:t xml:space="preserve">                                                      </w:t>
      </w:r>
    </w:p>
    <w:p w:rsidR="003A370A" w:rsidRPr="003E3DAC" w:rsidRDefault="003A370A" w:rsidP="003A370A">
      <w:pPr>
        <w:rPr>
          <w:color w:val="8DB3E2" w:themeColor="text2" w:themeTint="66"/>
        </w:rPr>
      </w:pPr>
      <w:r w:rsidRPr="003E3DAC">
        <w:t xml:space="preserve"> </w:t>
      </w:r>
      <w:r w:rsidR="006C06A6" w:rsidRPr="003E3DAC">
        <w:t xml:space="preserve">                              </w:t>
      </w:r>
    </w:p>
    <w:p w:rsidR="003A370A" w:rsidRPr="003E3DAC" w:rsidRDefault="003A370A" w:rsidP="003A370A">
      <w:pPr>
        <w:pStyle w:val="Prrafodelista"/>
        <w:numPr>
          <w:ilvl w:val="0"/>
          <w:numId w:val="4"/>
        </w:numPr>
        <w:rPr>
          <w:rFonts w:cs="Arial"/>
        </w:rPr>
      </w:pPr>
      <w:r w:rsidRPr="003E3DAC">
        <w:rPr>
          <w:rFonts w:cs="Arial"/>
        </w:rPr>
        <w:t>¿Qué intensión habrá tenido el autor del texto?</w:t>
      </w:r>
    </w:p>
    <w:p w:rsidR="003A370A" w:rsidRPr="003E3DAC" w:rsidRDefault="003A370A" w:rsidP="003A370A">
      <w:pPr>
        <w:pStyle w:val="Prrafodelista"/>
        <w:numPr>
          <w:ilvl w:val="0"/>
          <w:numId w:val="4"/>
        </w:numPr>
        <w:rPr>
          <w:rFonts w:cs="Arial"/>
        </w:rPr>
      </w:pPr>
      <w:r w:rsidRPr="003E3DAC">
        <w:rPr>
          <w:rFonts w:cs="Arial"/>
        </w:rPr>
        <w:t>¿Quiénes podrían ser los destinatarios?</w:t>
      </w:r>
    </w:p>
    <w:p w:rsidR="003A370A" w:rsidRPr="003E3DAC" w:rsidRDefault="003A370A" w:rsidP="003A370A">
      <w:pPr>
        <w:pStyle w:val="Prrafodelista"/>
        <w:numPr>
          <w:ilvl w:val="0"/>
          <w:numId w:val="4"/>
        </w:numPr>
        <w:rPr>
          <w:rFonts w:cs="Arial"/>
        </w:rPr>
      </w:pPr>
      <w:r w:rsidRPr="003E3DAC">
        <w:rPr>
          <w:rFonts w:cs="Arial"/>
        </w:rPr>
        <w:t>¿Cuál/es será el ámbito de circulación?</w:t>
      </w:r>
    </w:p>
    <w:p w:rsidR="003A370A" w:rsidRPr="003E3DAC" w:rsidRDefault="003A370A" w:rsidP="003A370A">
      <w:pPr>
        <w:pStyle w:val="Prrafodelista"/>
        <w:numPr>
          <w:ilvl w:val="0"/>
          <w:numId w:val="4"/>
        </w:numPr>
        <w:rPr>
          <w:rFonts w:cs="Arial"/>
        </w:rPr>
      </w:pPr>
      <w:r w:rsidRPr="003E3DAC">
        <w:rPr>
          <w:rFonts w:cs="Arial"/>
        </w:rPr>
        <w:t>En el tercer párrafo  la frase “En la sociedad contemporánea el padre es una figura que suele brillar por su ausencia más que por su presencia” constituye:</w:t>
      </w:r>
    </w:p>
    <w:p w:rsidR="003A370A" w:rsidRPr="003E3DAC" w:rsidRDefault="003A370A" w:rsidP="003A370A">
      <w:pPr>
        <w:ind w:firstLine="1276"/>
        <w:rPr>
          <w:rFonts w:cs="Arial"/>
        </w:rPr>
      </w:pPr>
      <w:r w:rsidRPr="003E3DAC">
        <w:rPr>
          <w:rFonts w:cs="Arial"/>
        </w:rPr>
        <w:t>a) la introducción al tema;</w:t>
      </w:r>
    </w:p>
    <w:p w:rsidR="003A370A" w:rsidRPr="003E3DAC" w:rsidRDefault="003A370A" w:rsidP="003A370A">
      <w:pPr>
        <w:rPr>
          <w:rFonts w:cs="Arial"/>
        </w:rPr>
      </w:pPr>
      <w:r w:rsidRPr="003E3DAC">
        <w:rPr>
          <w:rFonts w:cs="Arial"/>
        </w:rPr>
        <w:lastRenderedPageBreak/>
        <w:t xml:space="preserve">                         b) la tesis del autor;</w:t>
      </w:r>
    </w:p>
    <w:p w:rsidR="003A370A" w:rsidRPr="003E3DAC" w:rsidRDefault="003A370A" w:rsidP="003A370A">
      <w:pPr>
        <w:rPr>
          <w:rFonts w:cs="Arial"/>
        </w:rPr>
      </w:pPr>
      <w:r w:rsidRPr="003E3DAC">
        <w:rPr>
          <w:rFonts w:cs="Arial"/>
        </w:rPr>
        <w:t xml:space="preserve">                         c) un ejemplo.</w:t>
      </w:r>
    </w:p>
    <w:p w:rsidR="003A370A" w:rsidRPr="003E3DAC" w:rsidRDefault="003A370A" w:rsidP="003A370A">
      <w:pPr>
        <w:ind w:left="426"/>
        <w:rPr>
          <w:rFonts w:cs="Arial"/>
        </w:rPr>
      </w:pPr>
      <w:r w:rsidRPr="003E3DAC">
        <w:rPr>
          <w:rFonts w:cs="Arial"/>
        </w:rPr>
        <w:t xml:space="preserve">6- En la frase “La educación </w:t>
      </w:r>
      <w:r w:rsidRPr="003E3DAC">
        <w:rPr>
          <w:rFonts w:cs="Arial"/>
          <w:u w:val="single"/>
        </w:rPr>
        <w:t>estereotipada</w:t>
      </w:r>
      <w:r w:rsidRPr="003E3DAC">
        <w:rPr>
          <w:rFonts w:cs="Arial"/>
        </w:rPr>
        <w:t xml:space="preserve"> de varones y mujeres con una limitada y limitante concepción de lo ‘femenino’ y lo ‘masculino’”, la palabra subrayada funciona como sinónimo de:</w:t>
      </w:r>
    </w:p>
    <w:p w:rsidR="003A370A" w:rsidRPr="003E3DAC" w:rsidRDefault="003A370A" w:rsidP="003A370A">
      <w:pPr>
        <w:ind w:firstLine="1276"/>
        <w:rPr>
          <w:rFonts w:cs="Arial"/>
        </w:rPr>
      </w:pPr>
      <w:r w:rsidRPr="003E3DAC">
        <w:rPr>
          <w:rFonts w:cs="Arial"/>
        </w:rPr>
        <w:t>a) tipificada;</w:t>
      </w:r>
    </w:p>
    <w:p w:rsidR="003A370A" w:rsidRPr="003E3DAC" w:rsidRDefault="003A370A" w:rsidP="003A370A">
      <w:pPr>
        <w:ind w:firstLine="1276"/>
        <w:rPr>
          <w:rFonts w:cs="Arial"/>
        </w:rPr>
      </w:pPr>
      <w:r w:rsidRPr="003E3DAC">
        <w:rPr>
          <w:rFonts w:cs="Arial"/>
        </w:rPr>
        <w:t>b) antigua;</w:t>
      </w:r>
    </w:p>
    <w:p w:rsidR="003A370A" w:rsidRPr="003E3DAC" w:rsidRDefault="003A370A" w:rsidP="003A370A">
      <w:pPr>
        <w:ind w:firstLine="1276"/>
        <w:rPr>
          <w:rFonts w:cs="Arial"/>
        </w:rPr>
      </w:pPr>
      <w:r w:rsidRPr="003E3DAC">
        <w:rPr>
          <w:rFonts w:cs="Arial"/>
        </w:rPr>
        <w:t>c) estricta.</w:t>
      </w:r>
    </w:p>
    <w:p w:rsidR="003A370A" w:rsidRPr="003E3DAC" w:rsidRDefault="003A370A" w:rsidP="003A370A">
      <w:pPr>
        <w:rPr>
          <w:rFonts w:cs="Arial"/>
        </w:rPr>
      </w:pPr>
    </w:p>
    <w:p w:rsidR="003A370A" w:rsidRPr="003E3DAC" w:rsidRDefault="003A370A" w:rsidP="003A370A">
      <w:pPr>
        <w:ind w:left="426"/>
        <w:rPr>
          <w:rFonts w:cs="Arial"/>
        </w:rPr>
      </w:pPr>
      <w:r w:rsidRPr="003E3DAC">
        <w:rPr>
          <w:rFonts w:cs="Arial"/>
        </w:rPr>
        <w:t xml:space="preserve">7- En la frase “Prefieren mantenerse en condición de </w:t>
      </w:r>
      <w:r w:rsidRPr="003E3DAC">
        <w:rPr>
          <w:rFonts w:cs="Arial"/>
          <w:u w:val="single"/>
        </w:rPr>
        <w:t>púberes perennes</w:t>
      </w:r>
      <w:r w:rsidRPr="003E3DAC">
        <w:rPr>
          <w:rFonts w:cs="Arial"/>
        </w:rPr>
        <w:t>”, la expresión  subrayada funciona como sinónimo de:</w:t>
      </w:r>
    </w:p>
    <w:p w:rsidR="003A370A" w:rsidRPr="003E3DAC" w:rsidRDefault="003A370A" w:rsidP="003A370A">
      <w:pPr>
        <w:ind w:firstLine="1276"/>
        <w:rPr>
          <w:rFonts w:cs="Arial"/>
        </w:rPr>
      </w:pPr>
      <w:r w:rsidRPr="003E3DAC">
        <w:rPr>
          <w:rFonts w:cs="Arial"/>
        </w:rPr>
        <w:t>a) adolescentes estudiosos y trabajadores;</w:t>
      </w:r>
    </w:p>
    <w:p w:rsidR="003A370A" w:rsidRPr="003E3DAC" w:rsidRDefault="003A370A" w:rsidP="003A370A">
      <w:pPr>
        <w:ind w:firstLine="1276"/>
        <w:rPr>
          <w:rFonts w:cs="Arial"/>
        </w:rPr>
      </w:pPr>
      <w:r w:rsidRPr="003E3DAC">
        <w:rPr>
          <w:rFonts w:cs="Arial"/>
        </w:rPr>
        <w:t>b) hombres con una carrera exitosa;</w:t>
      </w:r>
    </w:p>
    <w:p w:rsidR="003A370A" w:rsidRPr="003E3DAC" w:rsidRDefault="003A370A" w:rsidP="003A370A">
      <w:pPr>
        <w:ind w:firstLine="1276"/>
        <w:rPr>
          <w:rFonts w:cs="Arial"/>
        </w:rPr>
      </w:pPr>
      <w:r w:rsidRPr="003E3DAC">
        <w:rPr>
          <w:rFonts w:cs="Arial"/>
        </w:rPr>
        <w:t>c) sujetos en continuo estado de inmadurez.</w:t>
      </w:r>
    </w:p>
    <w:p w:rsidR="003A370A" w:rsidRPr="003E3DAC" w:rsidRDefault="003A370A" w:rsidP="003A370A">
      <w:pPr>
        <w:rPr>
          <w:rFonts w:cs="Arial"/>
        </w:rPr>
      </w:pPr>
    </w:p>
    <w:p w:rsidR="003A370A" w:rsidRPr="003E3DAC" w:rsidRDefault="003A370A" w:rsidP="003A370A">
      <w:pPr>
        <w:ind w:left="426"/>
        <w:rPr>
          <w:rFonts w:cs="Arial"/>
        </w:rPr>
      </w:pPr>
      <w:r w:rsidRPr="003E3DAC">
        <w:rPr>
          <w:rFonts w:cs="Arial"/>
        </w:rPr>
        <w:t xml:space="preserve">8- En la frase “escamoteándole los hijos con </w:t>
      </w:r>
      <w:r w:rsidRPr="003E3DAC">
        <w:rPr>
          <w:rFonts w:cs="Arial"/>
          <w:u w:val="single"/>
        </w:rPr>
        <w:t>argucias</w:t>
      </w:r>
      <w:r w:rsidRPr="003E3DAC">
        <w:rPr>
          <w:rFonts w:cs="Arial"/>
        </w:rPr>
        <w:t xml:space="preserve"> legales o ilegales”, la palabra subrayada funciona como sinónimo de:</w:t>
      </w:r>
    </w:p>
    <w:p w:rsidR="003A370A" w:rsidRPr="003E3DAC" w:rsidRDefault="003A370A" w:rsidP="003A370A">
      <w:pPr>
        <w:ind w:firstLine="1276"/>
        <w:rPr>
          <w:rFonts w:cs="Arial"/>
        </w:rPr>
      </w:pPr>
      <w:r w:rsidRPr="003E3DAC">
        <w:rPr>
          <w:rFonts w:cs="Arial"/>
        </w:rPr>
        <w:t>a) estudios;</w:t>
      </w:r>
    </w:p>
    <w:p w:rsidR="003A370A" w:rsidRPr="003E3DAC" w:rsidRDefault="003A370A" w:rsidP="003A370A">
      <w:pPr>
        <w:ind w:firstLine="1276"/>
        <w:rPr>
          <w:rFonts w:cs="Arial"/>
        </w:rPr>
      </w:pPr>
      <w:r w:rsidRPr="003E3DAC">
        <w:rPr>
          <w:rFonts w:cs="Arial"/>
        </w:rPr>
        <w:t>b) argumentos;</w:t>
      </w:r>
    </w:p>
    <w:p w:rsidR="003A370A" w:rsidRPr="003E3DAC" w:rsidRDefault="003A370A" w:rsidP="003A370A">
      <w:pPr>
        <w:ind w:firstLine="1276"/>
        <w:rPr>
          <w:rFonts w:cs="Arial"/>
        </w:rPr>
      </w:pPr>
      <w:r w:rsidRPr="003E3DAC">
        <w:rPr>
          <w:rFonts w:cs="Arial"/>
        </w:rPr>
        <w:t>c) verdades.</w:t>
      </w:r>
      <w:bookmarkStart w:id="0" w:name="_GoBack"/>
      <w:bookmarkEnd w:id="0"/>
    </w:p>
    <w:p w:rsidR="003A370A" w:rsidRPr="003E3DAC" w:rsidRDefault="003A370A" w:rsidP="003A370A">
      <w:pPr>
        <w:ind w:left="426"/>
        <w:jc w:val="both"/>
        <w:rPr>
          <w:rFonts w:cs="Arial"/>
        </w:rPr>
      </w:pPr>
      <w:r w:rsidRPr="003E3DAC">
        <w:rPr>
          <w:rFonts w:cs="Arial"/>
        </w:rPr>
        <w:t>9-Elabora un texto argumentativo desde una postura contraria, por ejemplo, desde la perspectiva de una mujer que ha debido enfrentar sola la maternidad porque el hombre huyó ante la noticia del embarazo. Una vez que lo hayas escrito debes indicar las partes de la superestructura argumentativa y los recursos de la argumentación que hayas utilizado.</w:t>
      </w:r>
    </w:p>
    <w:p w:rsidR="003A370A" w:rsidRPr="003E3DAC" w:rsidRDefault="003A370A" w:rsidP="003A370A">
      <w:pPr>
        <w:jc w:val="both"/>
        <w:rPr>
          <w:rFonts w:cs="Arial"/>
        </w:rPr>
      </w:pPr>
    </w:p>
    <w:p w:rsidR="003A370A" w:rsidRPr="003E3DAC" w:rsidRDefault="003A370A" w:rsidP="003A370A">
      <w:pPr>
        <w:pStyle w:val="Prrafodelista"/>
        <w:rPr>
          <w:rFonts w:cs="Arial"/>
        </w:rPr>
      </w:pPr>
    </w:p>
    <w:p w:rsidR="001563F9" w:rsidRPr="003E3DAC" w:rsidRDefault="001563F9" w:rsidP="001563F9">
      <w:pPr>
        <w:rPr>
          <w:rFonts w:cs="Arial"/>
        </w:rPr>
      </w:pPr>
    </w:p>
    <w:p w:rsidR="00C8373D" w:rsidRPr="003E3DAC" w:rsidRDefault="00C8373D" w:rsidP="00C8373D"/>
    <w:sectPr w:rsidR="00C8373D" w:rsidRPr="003E3D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6B8"/>
    <w:multiLevelType w:val="hybridMultilevel"/>
    <w:tmpl w:val="245672B2"/>
    <w:lvl w:ilvl="0" w:tplc="8D0455D0">
      <w:start w:val="1"/>
      <w:numFmt w:val="upperLetter"/>
      <w:lvlText w:val="%1)"/>
      <w:lvlJc w:val="left"/>
      <w:pPr>
        <w:ind w:left="405" w:hanging="360"/>
      </w:pPr>
      <w:rPr>
        <w:rFonts w:hint="default"/>
        <w:b/>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1">
    <w:nsid w:val="09A6462A"/>
    <w:multiLevelType w:val="hybridMultilevel"/>
    <w:tmpl w:val="33A6F644"/>
    <w:lvl w:ilvl="0" w:tplc="19C02A8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B1D7607"/>
    <w:multiLevelType w:val="hybridMultilevel"/>
    <w:tmpl w:val="7B26F9B6"/>
    <w:lvl w:ilvl="0" w:tplc="2BE69B0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7216A03"/>
    <w:multiLevelType w:val="hybridMultilevel"/>
    <w:tmpl w:val="8E4A31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B902192"/>
    <w:multiLevelType w:val="hybridMultilevel"/>
    <w:tmpl w:val="1762504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5F382BE8"/>
    <w:multiLevelType w:val="hybridMultilevel"/>
    <w:tmpl w:val="C39A893C"/>
    <w:lvl w:ilvl="0" w:tplc="35520D9E">
      <w:start w:val="3"/>
      <w:numFmt w:val="upp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6">
    <w:nsid w:val="6C9E2A04"/>
    <w:multiLevelType w:val="hybridMultilevel"/>
    <w:tmpl w:val="274280F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635"/>
    <w:rsid w:val="001563F9"/>
    <w:rsid w:val="00211635"/>
    <w:rsid w:val="002E29E6"/>
    <w:rsid w:val="003122EE"/>
    <w:rsid w:val="00383B07"/>
    <w:rsid w:val="0039198A"/>
    <w:rsid w:val="003A370A"/>
    <w:rsid w:val="003E3DAC"/>
    <w:rsid w:val="003F5D4E"/>
    <w:rsid w:val="00440CA5"/>
    <w:rsid w:val="005E26B0"/>
    <w:rsid w:val="006118FB"/>
    <w:rsid w:val="00654572"/>
    <w:rsid w:val="006A292D"/>
    <w:rsid w:val="006C06A6"/>
    <w:rsid w:val="00773BFA"/>
    <w:rsid w:val="008B349C"/>
    <w:rsid w:val="008E37AE"/>
    <w:rsid w:val="008F5D4A"/>
    <w:rsid w:val="0090792E"/>
    <w:rsid w:val="00997F7A"/>
    <w:rsid w:val="009D7ACE"/>
    <w:rsid w:val="00A24D81"/>
    <w:rsid w:val="00C33950"/>
    <w:rsid w:val="00C8373D"/>
    <w:rsid w:val="00D357AB"/>
    <w:rsid w:val="00D84189"/>
    <w:rsid w:val="00F14F0B"/>
    <w:rsid w:val="00FB6C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2F892-5C3D-4D00-96D9-A9652DA2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8F5D4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F5D4A"/>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8F5D4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1563F9"/>
    <w:pPr>
      <w:ind w:left="720"/>
      <w:contextualSpacing/>
    </w:pPr>
  </w:style>
  <w:style w:type="table" w:styleId="Tablaconcuadrcula">
    <w:name w:val="Table Grid"/>
    <w:basedOn w:val="Tablanormal"/>
    <w:uiPriority w:val="59"/>
    <w:rsid w:val="00156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A37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07791">
      <w:bodyDiv w:val="1"/>
      <w:marLeft w:val="0"/>
      <w:marRight w:val="0"/>
      <w:marTop w:val="0"/>
      <w:marBottom w:val="0"/>
      <w:divBdr>
        <w:top w:val="none" w:sz="0" w:space="0" w:color="auto"/>
        <w:left w:val="none" w:sz="0" w:space="0" w:color="auto"/>
        <w:bottom w:val="none" w:sz="0" w:space="0" w:color="auto"/>
        <w:right w:val="none" w:sz="0" w:space="0" w:color="auto"/>
      </w:divBdr>
    </w:div>
    <w:div w:id="15735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rgiosinay.com/Articulo.aspx?id=10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2267</Words>
  <Characters>12471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4</cp:revision>
  <dcterms:created xsi:type="dcterms:W3CDTF">2022-09-29T16:33:00Z</dcterms:created>
  <dcterms:modified xsi:type="dcterms:W3CDTF">2022-09-30T12:34:00Z</dcterms:modified>
</cp:coreProperties>
</file>