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5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1365"/>
        <w:gridCol w:w="990"/>
        <w:gridCol w:w="3030"/>
        <w:gridCol w:w="3165"/>
        <w:tblGridChange w:id="0">
          <w:tblGrid>
            <w:gridCol w:w="1950"/>
            <w:gridCol w:w="1365"/>
            <w:gridCol w:w="990"/>
            <w:gridCol w:w="3030"/>
            <w:gridCol w:w="3165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5"/>
            <w:vMerge w:val="restart"/>
            <w:shd w:fill="a8d08d" w:val="clea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PROFESORADO DE EDUCACIÓN SECUNDARIA EN MATEMÁTICA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7°  TURNO DE EXÁMENES – 2022 (T. Mañana)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Del 28/11 al 02/11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5"/>
            <w:vMerge w:val="continue"/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spacing w:line="36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Día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Tribunal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Titular 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Suplente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C">
            <w:pPr>
              <w:ind w:right="119.4094488188977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Modelización Matemática</w:t>
            </w:r>
          </w:p>
          <w:p w:rsidR="00000000" w:rsidDel="00000000" w:rsidP="00000000" w:rsidRDefault="00000000" w:rsidRPr="00000000" w14:paraId="0000001D">
            <w:pPr>
              <w:ind w:right="119.4094488188977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 28/11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hs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Gerry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Rodríguez María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Olivia Ajata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Galdeano Nestor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4">
            <w:pPr>
              <w:ind w:right="119.4094488188977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 de la Matemática</w:t>
            </w:r>
          </w:p>
          <w:p w:rsidR="00000000" w:rsidDel="00000000" w:rsidP="00000000" w:rsidRDefault="00000000" w:rsidRPr="00000000" w14:paraId="00000025">
            <w:pPr>
              <w:ind w:right="119.4094488188977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 28/11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hs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 Gerry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Rodríguez María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Olivia Ajata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Galdeano Nestor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C">
            <w:pPr>
              <w:ind w:right="119.4094488188977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Algebra I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 28/11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Hernandez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Celina Diaz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33">
            <w:pPr>
              <w:ind w:right="119.4094488188977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Álgebra II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 28/11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Hernandez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Celina Diaz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ind w:left="-141" w:right="119.40944881889777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   Álgebra III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yellow"/>
                <w:rtl w:val="0"/>
              </w:rPr>
              <w:t xml:space="preserve">Lunes 28/11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9 hs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Federico Hernandez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Juan José Lamas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Celina Diaz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1">
            <w:pPr>
              <w:ind w:right="119.4094488188977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Aritmética</w:t>
            </w:r>
          </w:p>
          <w:p w:rsidR="00000000" w:rsidDel="00000000" w:rsidP="00000000" w:rsidRDefault="00000000" w:rsidRPr="00000000" w14:paraId="00000042">
            <w:pPr>
              <w:ind w:right="119.4094488188977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28/11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hs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Hernández</w:t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Celina Diaz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A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40"/>
              <w:tblGridChange w:id="0">
                <w:tblGrid>
                  <w:gridCol w:w="2840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B">
                  <w:pPr>
                    <w:spacing w:line="240" w:lineRule="auto"/>
                    <w:ind w:left="-141" w:right="119.40944881889777" w:firstLine="14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Introducción a </w:t>
                  </w:r>
                </w:p>
                <w:p w:rsidR="00000000" w:rsidDel="00000000" w:rsidP="00000000" w:rsidRDefault="00000000" w:rsidRPr="00000000" w14:paraId="0000004C">
                  <w:pPr>
                    <w:spacing w:line="240" w:lineRule="auto"/>
                    <w:ind w:left="-141" w:right="119.40944881889777" w:firstLine="14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la Topología</w:t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 28/11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hs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Hernández</w:t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Nestor Galdeano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54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  <w:t xml:space="preserve">Análisis </w:t>
            </w:r>
          </w:p>
          <w:p w:rsidR="00000000" w:rsidDel="00000000" w:rsidP="00000000" w:rsidRDefault="00000000" w:rsidRPr="00000000" w14:paraId="00000055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  <w:t xml:space="preserve">Matemático I</w:t>
            </w:r>
          </w:p>
          <w:p w:rsidR="00000000" w:rsidDel="00000000" w:rsidP="00000000" w:rsidRDefault="00000000" w:rsidRPr="00000000" w14:paraId="00000056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  <w:t xml:space="preserve">Análisis </w:t>
            </w:r>
          </w:p>
          <w:p w:rsidR="00000000" w:rsidDel="00000000" w:rsidP="00000000" w:rsidRDefault="00000000" w:rsidRPr="00000000" w14:paraId="00000058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  <w:t xml:space="preserve">Matemático II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 28/11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 hs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Leonte</w:t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Gerry 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Nestor Galdeano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Farias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efefef" w:val="clear"/>
            <w:vAlign w:val="center"/>
          </w:tcPr>
          <w:p w:rsidR="00000000" w:rsidDel="00000000" w:rsidP="00000000" w:rsidRDefault="00000000" w:rsidRPr="00000000" w14:paraId="0000005F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8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40"/>
              <w:tblGridChange w:id="0">
                <w:tblGrid>
                  <w:gridCol w:w="2840"/>
                </w:tblGrid>
              </w:tblGridChange>
            </w:tblGrid>
            <w:tr>
              <w:trPr>
                <w:cantSplit w:val="0"/>
                <w:trHeight w:val="29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0">
                  <w:pPr>
                    <w:spacing w:line="240" w:lineRule="auto"/>
                    <w:ind w:left="-141" w:right="119.40944881889777" w:firstLine="14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Probabilidad y </w:t>
                  </w:r>
                </w:p>
                <w:p w:rsidR="00000000" w:rsidDel="00000000" w:rsidP="00000000" w:rsidRDefault="00000000" w:rsidRPr="00000000" w14:paraId="00000061">
                  <w:pPr>
                    <w:spacing w:line="240" w:lineRule="auto"/>
                    <w:ind w:left="-141" w:right="119.40944881889777" w:firstLine="14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Estadística I</w:t>
                  </w:r>
                </w:p>
                <w:p w:rsidR="00000000" w:rsidDel="00000000" w:rsidP="00000000" w:rsidRDefault="00000000" w:rsidRPr="00000000" w14:paraId="00000062">
                  <w:pPr>
                    <w:spacing w:line="240" w:lineRule="auto"/>
                    <w:ind w:left="-141" w:right="119.40944881889777" w:firstLine="141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3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  <w:t xml:space="preserve">Probabilidad y</w:t>
            </w:r>
          </w:p>
          <w:p w:rsidR="00000000" w:rsidDel="00000000" w:rsidP="00000000" w:rsidRDefault="00000000" w:rsidRPr="00000000" w14:paraId="00000064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  <w:t xml:space="preserve">Estadística II</w:t>
            </w:r>
          </w:p>
        </w:tc>
        <w:tc>
          <w:tcPr>
            <w:vMerge w:val="restart"/>
            <w:shd w:fill="efefe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 28/11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fefe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hs</w:t>
            </w:r>
          </w:p>
        </w:tc>
        <w:tc>
          <w:tcPr>
            <w:vMerge w:val="restart"/>
            <w:shd w:fill="efefe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Nancy Arrieta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Leonte</w:t>
            </w:r>
          </w:p>
        </w:tc>
        <w:tc>
          <w:tcPr>
            <w:vMerge w:val="restart"/>
            <w:shd w:fill="efefe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Farias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efefe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0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  <w:t xml:space="preserve">Física General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 28/11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Nestor Galdeano</w:t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Leonte</w:t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Altamirano Funes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Nancy Arrieta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3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439"/>
              <w:tblGridChange w:id="0">
                <w:tblGrid>
                  <w:gridCol w:w="1439"/>
                </w:tblGrid>
              </w:tblGridChange>
            </w:tblGrid>
            <w:tr>
              <w:trPr>
                <w:cantSplit w:val="0"/>
                <w:trHeight w:val="49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8">
                  <w:pPr>
                    <w:spacing w:line="240" w:lineRule="auto"/>
                    <w:ind w:left="-141" w:right="-359.055118110236" w:firstLine="14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Geometría I</w:t>
                  </w:r>
                </w:p>
                <w:p w:rsidR="00000000" w:rsidDel="00000000" w:rsidP="00000000" w:rsidRDefault="00000000" w:rsidRPr="00000000" w14:paraId="00000079">
                  <w:pPr>
                    <w:spacing w:line="240" w:lineRule="auto"/>
                    <w:ind w:left="-141" w:right="119.40944881889777" w:firstLine="141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spacing w:line="240" w:lineRule="auto"/>
                    <w:ind w:left="-141" w:right="119.40944881889777" w:firstLine="141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B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 29/11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hs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 Albarracín</w:t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Farías</w:t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Juan Ignacio Lopez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ind w:left="-141" w:right="119.40944881889777" w:firstLine="141"/>
              <w:rPr/>
            </w:pPr>
            <w:r w:rsidDel="00000000" w:rsidR="00000000" w:rsidRPr="00000000">
              <w:rPr>
                <w:rtl w:val="0"/>
              </w:rPr>
              <w:t xml:space="preserve">Geometría II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 29/11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hs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 Albarracín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Juan Ignacio Lopez</w:t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Farías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50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500"/>
              <w:tblGridChange w:id="0">
                <w:tblGrid>
                  <w:gridCol w:w="1500"/>
                </w:tblGrid>
              </w:tblGridChange>
            </w:tblGrid>
            <w:tr>
              <w:trPr>
                <w:cantSplit w:val="0"/>
                <w:trHeight w:val="7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8A">
                  <w:pPr>
                    <w:spacing w:line="240" w:lineRule="auto"/>
                    <w:ind w:left="-141" w:right="119.40944881889777" w:firstLine="141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spacing w:line="240" w:lineRule="auto"/>
                    <w:ind w:left="-141" w:right="-299.055118110236" w:firstLine="141"/>
                    <w:rPr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Geometría III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C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 29/11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hs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 Albarracín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Farías</w:t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uan Ignacio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41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417"/>
              <w:tblGridChange w:id="0">
                <w:tblGrid>
                  <w:gridCol w:w="2417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94">
                  <w:pPr>
                    <w:spacing w:line="240" w:lineRule="auto"/>
                    <w:ind w:left="-141" w:right="119.40944881889777" w:firstLine="14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Análisis </w:t>
                  </w:r>
                </w:p>
                <w:p w:rsidR="00000000" w:rsidDel="00000000" w:rsidP="00000000" w:rsidRDefault="00000000" w:rsidRPr="00000000" w14:paraId="00000095">
                  <w:pPr>
                    <w:spacing w:line="240" w:lineRule="auto"/>
                    <w:ind w:left="-141" w:right="119.40944881889777" w:firstLine="14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Matemático III</w:t>
                  </w:r>
                </w:p>
              </w:tc>
            </w:tr>
          </w:tbl>
          <w:p w:rsidR="00000000" w:rsidDel="00000000" w:rsidP="00000000" w:rsidRDefault="00000000" w:rsidRPr="00000000" w14:paraId="00000096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 29/11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hs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Farias</w:t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Juan Ignacio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Albarracin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ind w:right="119.40944881889777" w:firstLine="0"/>
              <w:rPr/>
            </w:pPr>
            <w:r w:rsidDel="00000000" w:rsidR="00000000" w:rsidRPr="00000000">
              <w:rPr>
                <w:rtl w:val="0"/>
              </w:rPr>
              <w:t xml:space="preserve">Matemática Financiera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 29/11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hs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Farias</w:t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Juan Ignacio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Albarracin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A4">
            <w:pPr>
              <w:ind w:right="119.40944881889777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8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40"/>
              <w:tblGridChange w:id="0">
                <w:tblGrid>
                  <w:gridCol w:w="2840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A5">
                  <w:pPr>
                    <w:spacing w:line="240" w:lineRule="auto"/>
                    <w:ind w:left="-141" w:right="119.40944881889777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Didáctica de la</w:t>
                  </w:r>
                </w:p>
                <w:p w:rsidR="00000000" w:rsidDel="00000000" w:rsidP="00000000" w:rsidRDefault="00000000" w:rsidRPr="00000000" w14:paraId="000000A6">
                  <w:pPr>
                    <w:spacing w:line="240" w:lineRule="auto"/>
                    <w:ind w:left="-141" w:right="119.40944881889777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Matemática I</w:t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ind w:right="119.40944881889777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30/11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hs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María. M. Rodríguez</w:t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Olivia Ajata</w:t>
            </w:r>
          </w:p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Aro Nontue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AF">
            <w:pPr>
              <w:ind w:right="119.40944881889777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304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041"/>
              <w:tblGridChange w:id="0">
                <w:tblGrid>
                  <w:gridCol w:w="3041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B0">
                  <w:pPr>
                    <w:spacing w:line="240" w:lineRule="auto"/>
                    <w:ind w:left="-141" w:right="119.40944881889777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Didáctica de la</w:t>
                  </w:r>
                </w:p>
                <w:p w:rsidR="00000000" w:rsidDel="00000000" w:rsidP="00000000" w:rsidRDefault="00000000" w:rsidRPr="00000000" w14:paraId="000000B1">
                  <w:pPr>
                    <w:spacing w:line="240" w:lineRule="auto"/>
                    <w:ind w:left="-141" w:right="119.40944881889777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Matemática II</w:t>
                  </w:r>
                </w:p>
              </w:tc>
            </w:tr>
          </w:tbl>
          <w:p w:rsidR="00000000" w:rsidDel="00000000" w:rsidP="00000000" w:rsidRDefault="00000000" w:rsidRPr="00000000" w14:paraId="000000B2">
            <w:pPr>
              <w:ind w:right="119.40944881889777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30/11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hs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Olivia Ajata</w:t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María. M. Rodríguez</w:t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Aro Nontue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</w:tc>
      </w:tr>
    </w:tbl>
    <w:p w:rsidR="00000000" w:rsidDel="00000000" w:rsidP="00000000" w:rsidRDefault="00000000" w:rsidRPr="00000000" w14:paraId="000000B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wsmhegvyCYZeZK7hxI3WxuXxHQ==">AMUW2mW4eHasYEjIqEdPtAAnuehdJgt+bSpUmW88UC/s5nTToYlvazOT2/qz0srAHdnq9lIcBDx2KTut5Zu1/y5bbeGxgfyeCflVK5/ig4/jdhbdgrPZebjjsVFTTdpzygWpI4sS8/fo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2022-02-15T15:47:00Z</dcterms:created>
  <dc:creator>usuario</dc:creator>
</cp:coreProperties>
</file>